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9CBD7" w14:textId="77777777" w:rsidR="008F7C6F" w:rsidRDefault="008F7C6F" w:rsidP="008F7C6F">
      <w:pPr>
        <w:jc w:val="right"/>
      </w:pPr>
      <w:r>
        <w:t>Pivola 10, 2311 Hoče</w:t>
      </w:r>
    </w:p>
    <w:p w14:paraId="4CF26030" w14:textId="0DD55912" w:rsidR="003202A0" w:rsidRDefault="003202A0" w:rsidP="008F7C6F">
      <w:pPr>
        <w:jc w:val="right"/>
      </w:pPr>
      <w:r>
        <w:t>24.3. 2026</w:t>
      </w:r>
    </w:p>
    <w:p w14:paraId="21DE8BFA" w14:textId="77777777" w:rsidR="008F7C6F" w:rsidRPr="00A7405C" w:rsidRDefault="008F7C6F" w:rsidP="008F7C6F">
      <w:pPr>
        <w:jc w:val="center"/>
        <w:rPr>
          <w:sz w:val="32"/>
        </w:rPr>
      </w:pPr>
      <w:r>
        <w:rPr>
          <w:sz w:val="32"/>
        </w:rPr>
        <w:t>ZAPISNIK</w:t>
      </w:r>
    </w:p>
    <w:p w14:paraId="436DC770" w14:textId="33C4703D" w:rsidR="003E2063" w:rsidRDefault="005B376A" w:rsidP="00C01272">
      <w:pPr>
        <w:ind w:left="360"/>
        <w:jc w:val="center"/>
      </w:pPr>
      <w:r>
        <w:t>4</w:t>
      </w:r>
      <w:r w:rsidR="004318C3">
        <w:t>. redna</w:t>
      </w:r>
      <w:r w:rsidR="008F7C6F">
        <w:t xml:space="preserve"> seje Št</w:t>
      </w:r>
      <w:r w:rsidR="004318C3">
        <w:t xml:space="preserve">udentskega sveta FKBV UM, dne </w:t>
      </w:r>
      <w:r w:rsidR="003202A0">
        <w:t>24.3.2026</w:t>
      </w:r>
    </w:p>
    <w:p w14:paraId="0589C090" w14:textId="48E57679" w:rsidR="008F7C6F" w:rsidRDefault="005B376A" w:rsidP="008F7C6F">
      <w:r>
        <w:t>4</w:t>
      </w:r>
      <w:r w:rsidR="004318C3">
        <w:t>. r</w:t>
      </w:r>
      <w:r w:rsidR="008F7C6F">
        <w:t>edna seja</w:t>
      </w:r>
      <w:r w:rsidR="004318C3">
        <w:t xml:space="preserve"> ŠS FKBV je potekala v </w:t>
      </w:r>
      <w:r w:rsidR="00B84B69">
        <w:t>četrtek</w:t>
      </w:r>
      <w:r w:rsidR="004318C3">
        <w:t>,</w:t>
      </w:r>
      <w:r w:rsidR="00B84B69">
        <w:t xml:space="preserve"> </w:t>
      </w:r>
      <w:r w:rsidR="003202A0" w:rsidRPr="003202A0">
        <w:t>24.3.</w:t>
      </w:r>
      <w:r w:rsidR="00B84B69" w:rsidRPr="003202A0">
        <w:t xml:space="preserve"> </w:t>
      </w:r>
      <w:r w:rsidR="008F7C6F" w:rsidRPr="003202A0">
        <w:t>202</w:t>
      </w:r>
      <w:r w:rsidR="000211AF" w:rsidRPr="003202A0">
        <w:t>6</w:t>
      </w:r>
      <w:r w:rsidR="008F7C6F" w:rsidRPr="003202A0">
        <w:t xml:space="preserve"> ob</w:t>
      </w:r>
      <w:r w:rsidR="00B84B69" w:rsidRPr="003202A0">
        <w:t xml:space="preserve"> </w:t>
      </w:r>
      <w:r w:rsidR="00F651E0" w:rsidRPr="003202A0">
        <w:t>20</w:t>
      </w:r>
      <w:r w:rsidR="008F7C6F" w:rsidRPr="003202A0">
        <w:t>.</w:t>
      </w:r>
      <w:r w:rsidR="00F651E0" w:rsidRPr="003202A0">
        <w:t>0</w:t>
      </w:r>
      <w:r w:rsidR="008F7C6F" w:rsidRPr="003202A0">
        <w:t>0 uri</w:t>
      </w:r>
      <w:r w:rsidR="008F7C6F" w:rsidRPr="008C2873">
        <w:t xml:space="preserve"> </w:t>
      </w:r>
      <w:r w:rsidR="008F7C6F" w:rsidRPr="00F60787">
        <w:t xml:space="preserve">preko aplikacije MS </w:t>
      </w:r>
      <w:proofErr w:type="spellStart"/>
      <w:r w:rsidR="008F7C6F" w:rsidRPr="00F60787">
        <w:t>Teams</w:t>
      </w:r>
      <w:proofErr w:type="spellEnd"/>
      <w:r w:rsidR="008F7C6F" w:rsidRPr="00F60787">
        <w:t>.</w:t>
      </w:r>
    </w:p>
    <w:p w14:paraId="10AD18A6" w14:textId="5A85FF70" w:rsidR="008F7C6F" w:rsidRPr="000E2D8B" w:rsidRDefault="008F7C6F" w:rsidP="008F7C6F">
      <w:r>
        <w:t xml:space="preserve">Prisotni na </w:t>
      </w:r>
      <w:r w:rsidR="00387CAE">
        <w:t>4</w:t>
      </w:r>
      <w:r>
        <w:t>. redni seji ŠS FKBV</w:t>
      </w:r>
    </w:p>
    <w:tbl>
      <w:tblPr>
        <w:tblStyle w:val="Tabelamrea1"/>
        <w:tblW w:w="9775" w:type="dxa"/>
        <w:tblLayout w:type="fixed"/>
        <w:tblLook w:val="04A0" w:firstRow="1" w:lastRow="0" w:firstColumn="1" w:lastColumn="0" w:noHBand="0" w:noVBand="1"/>
      </w:tblPr>
      <w:tblGrid>
        <w:gridCol w:w="1413"/>
        <w:gridCol w:w="1417"/>
        <w:gridCol w:w="1418"/>
        <w:gridCol w:w="1559"/>
        <w:gridCol w:w="1418"/>
        <w:gridCol w:w="1275"/>
        <w:gridCol w:w="1275"/>
      </w:tblGrid>
      <w:tr w:rsidR="0084459A" w14:paraId="409149EB" w14:textId="77777777" w:rsidTr="00364F9B">
        <w:trPr>
          <w:trHeight w:val="340"/>
        </w:trPr>
        <w:tc>
          <w:tcPr>
            <w:tcW w:w="1413" w:type="dxa"/>
            <w:shd w:val="clear" w:color="auto" w:fill="B4C6E7"/>
            <w:vAlign w:val="center"/>
          </w:tcPr>
          <w:p w14:paraId="360B6121" w14:textId="77777777" w:rsidR="0084459A" w:rsidRPr="000E2D8B" w:rsidRDefault="0084459A" w:rsidP="00364F9B">
            <w:pPr>
              <w:rPr>
                <w:rFonts w:eastAsia="Calibri"/>
                <w:sz w:val="18"/>
                <w:szCs w:val="18"/>
              </w:rPr>
            </w:pPr>
            <w:proofErr w:type="spellStart"/>
            <w:r w:rsidRPr="000E2D8B">
              <w:rPr>
                <w:rFonts w:eastAsia="Calibri"/>
                <w:b/>
                <w:sz w:val="18"/>
                <w:szCs w:val="18"/>
              </w:rPr>
              <w:t>Prodekanica</w:t>
            </w:r>
            <w:proofErr w:type="spellEnd"/>
            <w:r w:rsidRPr="000E2D8B">
              <w:rPr>
                <w:rFonts w:eastAsia="Calibri"/>
                <w:b/>
                <w:sz w:val="18"/>
                <w:szCs w:val="18"/>
              </w:rPr>
              <w:t xml:space="preserve"> za študentska vprašanja</w:t>
            </w:r>
          </w:p>
        </w:tc>
        <w:tc>
          <w:tcPr>
            <w:tcW w:w="7087" w:type="dxa"/>
            <w:gridSpan w:val="5"/>
            <w:tcBorders>
              <w:right w:val="nil"/>
            </w:tcBorders>
            <w:shd w:val="clear" w:color="auto" w:fill="B4C6E7"/>
            <w:vAlign w:val="center"/>
          </w:tcPr>
          <w:p w14:paraId="6D9A121E" w14:textId="77777777" w:rsidR="0084459A" w:rsidRPr="000E2D8B" w:rsidRDefault="0084459A" w:rsidP="00364F9B">
            <w:pPr>
              <w:rPr>
                <w:rFonts w:eastAsia="Calibri"/>
                <w:sz w:val="18"/>
                <w:szCs w:val="18"/>
              </w:rPr>
            </w:pPr>
            <w:r>
              <w:rPr>
                <w:rFonts w:eastAsia="Calibri"/>
                <w:sz w:val="18"/>
                <w:szCs w:val="18"/>
              </w:rPr>
              <w:t xml:space="preserve"> Pia Narat</w:t>
            </w:r>
          </w:p>
        </w:tc>
        <w:tc>
          <w:tcPr>
            <w:tcW w:w="1275" w:type="dxa"/>
            <w:tcBorders>
              <w:left w:val="nil"/>
            </w:tcBorders>
            <w:shd w:val="clear" w:color="auto" w:fill="B4C6E7"/>
          </w:tcPr>
          <w:p w14:paraId="4AB5EEA7" w14:textId="77777777" w:rsidR="0084459A" w:rsidRDefault="0084459A" w:rsidP="00364F9B">
            <w:pPr>
              <w:rPr>
                <w:rFonts w:eastAsia="Calibri"/>
                <w:sz w:val="18"/>
                <w:szCs w:val="18"/>
              </w:rPr>
            </w:pPr>
          </w:p>
        </w:tc>
      </w:tr>
      <w:tr w:rsidR="0084459A" w14:paraId="7EAB0E25" w14:textId="77777777" w:rsidTr="00364F9B">
        <w:trPr>
          <w:trHeight w:val="340"/>
        </w:trPr>
        <w:tc>
          <w:tcPr>
            <w:tcW w:w="1413" w:type="dxa"/>
            <w:shd w:val="clear" w:color="auto" w:fill="F2F2F2"/>
            <w:vAlign w:val="center"/>
          </w:tcPr>
          <w:p w14:paraId="20CDA0A1" w14:textId="77777777" w:rsidR="0084459A" w:rsidRPr="000E2D8B" w:rsidRDefault="0084459A" w:rsidP="00364F9B">
            <w:pPr>
              <w:rPr>
                <w:rFonts w:eastAsia="Calibri"/>
                <w:b/>
                <w:sz w:val="18"/>
                <w:szCs w:val="18"/>
              </w:rPr>
            </w:pPr>
          </w:p>
        </w:tc>
        <w:tc>
          <w:tcPr>
            <w:tcW w:w="1417" w:type="dxa"/>
            <w:tcBorders>
              <w:right w:val="single" w:sz="12" w:space="0" w:color="auto"/>
            </w:tcBorders>
            <w:shd w:val="clear" w:color="auto" w:fill="F2F2F2"/>
            <w:vAlign w:val="center"/>
          </w:tcPr>
          <w:p w14:paraId="0B97F551" w14:textId="77777777" w:rsidR="0084459A" w:rsidRPr="000E2D8B" w:rsidRDefault="0084459A" w:rsidP="00364F9B">
            <w:pPr>
              <w:numPr>
                <w:ilvl w:val="0"/>
                <w:numId w:val="1"/>
              </w:numPr>
              <w:contextualSpacing/>
              <w:rPr>
                <w:rFonts w:eastAsia="Calibri"/>
                <w:sz w:val="18"/>
                <w:szCs w:val="18"/>
              </w:rPr>
            </w:pPr>
            <w:r w:rsidRPr="000E2D8B">
              <w:rPr>
                <w:rFonts w:eastAsia="Calibri"/>
                <w:sz w:val="18"/>
                <w:szCs w:val="18"/>
              </w:rPr>
              <w:t>letnik</w:t>
            </w:r>
          </w:p>
        </w:tc>
        <w:tc>
          <w:tcPr>
            <w:tcW w:w="1418" w:type="dxa"/>
            <w:tcBorders>
              <w:left w:val="single" w:sz="12" w:space="0" w:color="auto"/>
              <w:right w:val="single" w:sz="12" w:space="0" w:color="auto"/>
            </w:tcBorders>
            <w:shd w:val="clear" w:color="auto" w:fill="F2F2F2"/>
            <w:vAlign w:val="center"/>
          </w:tcPr>
          <w:p w14:paraId="5FAADA13" w14:textId="77777777" w:rsidR="0084459A" w:rsidRPr="000E2D8B" w:rsidRDefault="0084459A" w:rsidP="00364F9B">
            <w:pPr>
              <w:numPr>
                <w:ilvl w:val="0"/>
                <w:numId w:val="1"/>
              </w:numPr>
              <w:contextualSpacing/>
              <w:rPr>
                <w:rFonts w:eastAsia="Calibri"/>
                <w:sz w:val="18"/>
                <w:szCs w:val="18"/>
              </w:rPr>
            </w:pPr>
            <w:r w:rsidRPr="000E2D8B">
              <w:rPr>
                <w:rFonts w:eastAsia="Calibri"/>
                <w:sz w:val="18"/>
                <w:szCs w:val="18"/>
              </w:rPr>
              <w:t>letnik</w:t>
            </w:r>
          </w:p>
        </w:tc>
        <w:tc>
          <w:tcPr>
            <w:tcW w:w="1559" w:type="dxa"/>
            <w:tcBorders>
              <w:left w:val="single" w:sz="12" w:space="0" w:color="auto"/>
              <w:right w:val="single" w:sz="12" w:space="0" w:color="auto"/>
            </w:tcBorders>
            <w:shd w:val="clear" w:color="auto" w:fill="F2F2F2"/>
            <w:vAlign w:val="center"/>
          </w:tcPr>
          <w:p w14:paraId="387CE6D7" w14:textId="77777777" w:rsidR="0084459A" w:rsidRPr="000E2D8B" w:rsidRDefault="0084459A" w:rsidP="00364F9B">
            <w:pPr>
              <w:numPr>
                <w:ilvl w:val="0"/>
                <w:numId w:val="1"/>
              </w:numPr>
              <w:contextualSpacing/>
              <w:rPr>
                <w:rFonts w:eastAsia="Calibri"/>
                <w:sz w:val="18"/>
                <w:szCs w:val="18"/>
              </w:rPr>
            </w:pPr>
            <w:r w:rsidRPr="000E2D8B">
              <w:rPr>
                <w:rFonts w:eastAsia="Calibri"/>
                <w:sz w:val="18"/>
                <w:szCs w:val="18"/>
              </w:rPr>
              <w:t>letnik</w:t>
            </w:r>
          </w:p>
        </w:tc>
        <w:tc>
          <w:tcPr>
            <w:tcW w:w="1418" w:type="dxa"/>
            <w:tcBorders>
              <w:left w:val="single" w:sz="12" w:space="0" w:color="auto"/>
              <w:right w:val="single" w:sz="12" w:space="0" w:color="auto"/>
            </w:tcBorders>
            <w:shd w:val="clear" w:color="auto" w:fill="F2F2F2"/>
            <w:vAlign w:val="center"/>
          </w:tcPr>
          <w:p w14:paraId="2AB09B13" w14:textId="77777777" w:rsidR="0084459A" w:rsidRPr="000E2D8B" w:rsidRDefault="0084459A" w:rsidP="00364F9B">
            <w:pPr>
              <w:numPr>
                <w:ilvl w:val="0"/>
                <w:numId w:val="1"/>
              </w:numPr>
              <w:contextualSpacing/>
              <w:rPr>
                <w:rFonts w:eastAsia="Calibri"/>
                <w:sz w:val="18"/>
                <w:szCs w:val="18"/>
              </w:rPr>
            </w:pPr>
            <w:r w:rsidRPr="000E2D8B">
              <w:rPr>
                <w:rFonts w:eastAsia="Calibri"/>
                <w:sz w:val="18"/>
                <w:szCs w:val="18"/>
              </w:rPr>
              <w:t>letnik</w:t>
            </w:r>
          </w:p>
        </w:tc>
        <w:tc>
          <w:tcPr>
            <w:tcW w:w="1275" w:type="dxa"/>
            <w:tcBorders>
              <w:left w:val="single" w:sz="12" w:space="0" w:color="auto"/>
              <w:right w:val="single" w:sz="12" w:space="0" w:color="auto"/>
            </w:tcBorders>
            <w:shd w:val="clear" w:color="auto" w:fill="F2F2F2" w:themeFill="background1" w:themeFillShade="F2"/>
            <w:vAlign w:val="center"/>
          </w:tcPr>
          <w:p w14:paraId="543A00FE" w14:textId="77777777" w:rsidR="0084459A" w:rsidRPr="000E2D8B" w:rsidRDefault="0084459A" w:rsidP="00364F9B">
            <w:pPr>
              <w:rPr>
                <w:rFonts w:eastAsia="Calibri"/>
                <w:sz w:val="18"/>
                <w:szCs w:val="18"/>
              </w:rPr>
            </w:pPr>
            <w:r>
              <w:rPr>
                <w:rFonts w:eastAsia="Calibri"/>
                <w:sz w:val="18"/>
                <w:szCs w:val="18"/>
              </w:rPr>
              <w:t>5. letnik</w:t>
            </w:r>
          </w:p>
        </w:tc>
        <w:tc>
          <w:tcPr>
            <w:tcW w:w="1275" w:type="dxa"/>
            <w:tcBorders>
              <w:bottom w:val="single" w:sz="4" w:space="0" w:color="auto"/>
            </w:tcBorders>
            <w:shd w:val="clear" w:color="auto" w:fill="F2F2F2" w:themeFill="background1" w:themeFillShade="F2"/>
          </w:tcPr>
          <w:p w14:paraId="5044E8FD" w14:textId="77777777" w:rsidR="0084459A" w:rsidRDefault="0084459A" w:rsidP="00364F9B">
            <w:pPr>
              <w:rPr>
                <w:rFonts w:eastAsia="Calibri"/>
                <w:sz w:val="18"/>
                <w:szCs w:val="18"/>
              </w:rPr>
            </w:pPr>
            <w:r>
              <w:rPr>
                <w:rFonts w:eastAsia="Calibri"/>
                <w:sz w:val="18"/>
                <w:szCs w:val="18"/>
              </w:rPr>
              <w:t>abso</w:t>
            </w:r>
            <w:r w:rsidRPr="00980FBA">
              <w:rPr>
                <w:rFonts w:eastAsia="Calibri"/>
                <w:sz w:val="18"/>
                <w:szCs w:val="18"/>
                <w:shd w:val="clear" w:color="auto" w:fill="F2F2F2" w:themeFill="background1" w:themeFillShade="F2"/>
              </w:rPr>
              <w:t>lvent</w:t>
            </w:r>
            <w:r>
              <w:rPr>
                <w:rFonts w:eastAsia="Calibri"/>
                <w:sz w:val="18"/>
                <w:szCs w:val="18"/>
              </w:rPr>
              <w:t>i</w:t>
            </w:r>
          </w:p>
        </w:tc>
      </w:tr>
      <w:tr w:rsidR="0084459A" w:rsidRPr="000E2D8B" w14:paraId="33EFA84C" w14:textId="77777777" w:rsidTr="00364F9B">
        <w:trPr>
          <w:trHeight w:val="340"/>
        </w:trPr>
        <w:tc>
          <w:tcPr>
            <w:tcW w:w="1413" w:type="dxa"/>
            <w:shd w:val="clear" w:color="auto" w:fill="B4C6E7"/>
            <w:vAlign w:val="center"/>
          </w:tcPr>
          <w:p w14:paraId="034A924A" w14:textId="77777777" w:rsidR="0084459A" w:rsidRPr="000E2D8B" w:rsidRDefault="0084459A" w:rsidP="00364F9B">
            <w:pPr>
              <w:rPr>
                <w:rFonts w:eastAsia="Calibri"/>
                <w:sz w:val="18"/>
                <w:szCs w:val="18"/>
              </w:rPr>
            </w:pPr>
            <w:r w:rsidRPr="000E2D8B">
              <w:rPr>
                <w:rFonts w:eastAsia="Calibri"/>
                <w:b/>
                <w:sz w:val="18"/>
                <w:szCs w:val="18"/>
              </w:rPr>
              <w:t xml:space="preserve">Prisotni člani </w:t>
            </w:r>
            <w:r w:rsidRPr="000E2D8B">
              <w:rPr>
                <w:rFonts w:eastAsia="Calibri"/>
                <w:sz w:val="18"/>
                <w:szCs w:val="18"/>
              </w:rPr>
              <w:t>ŠS FKBV</w:t>
            </w:r>
          </w:p>
        </w:tc>
        <w:tc>
          <w:tcPr>
            <w:tcW w:w="1417" w:type="dxa"/>
            <w:tcBorders>
              <w:right w:val="single" w:sz="12" w:space="0" w:color="auto"/>
            </w:tcBorders>
            <w:shd w:val="clear" w:color="auto" w:fill="B4C6E7"/>
            <w:vAlign w:val="center"/>
          </w:tcPr>
          <w:p w14:paraId="5EDAC346" w14:textId="746D128A" w:rsidR="0084459A" w:rsidRPr="000E2D8B" w:rsidRDefault="000850A8" w:rsidP="00364F9B">
            <w:pPr>
              <w:rPr>
                <w:rFonts w:eastAsia="Calibri"/>
                <w:sz w:val="18"/>
                <w:szCs w:val="18"/>
              </w:rPr>
            </w:pPr>
            <w:r>
              <w:rPr>
                <w:rFonts w:eastAsia="Calibri"/>
                <w:sz w:val="18"/>
                <w:szCs w:val="18"/>
              </w:rPr>
              <w:t>Anže Hren, Katja Cafuta</w:t>
            </w:r>
          </w:p>
        </w:tc>
        <w:tc>
          <w:tcPr>
            <w:tcW w:w="1418" w:type="dxa"/>
            <w:tcBorders>
              <w:left w:val="single" w:sz="12" w:space="0" w:color="auto"/>
              <w:right w:val="single" w:sz="12" w:space="0" w:color="auto"/>
            </w:tcBorders>
            <w:shd w:val="clear" w:color="auto" w:fill="B4C6E7"/>
            <w:vAlign w:val="center"/>
          </w:tcPr>
          <w:p w14:paraId="09823C96" w14:textId="3F9035F7" w:rsidR="0084459A" w:rsidRPr="000E2D8B" w:rsidRDefault="0084459A" w:rsidP="00364F9B">
            <w:pPr>
              <w:rPr>
                <w:rFonts w:eastAsia="Calibri"/>
                <w:sz w:val="18"/>
                <w:szCs w:val="18"/>
              </w:rPr>
            </w:pPr>
          </w:p>
        </w:tc>
        <w:tc>
          <w:tcPr>
            <w:tcW w:w="1559" w:type="dxa"/>
            <w:tcBorders>
              <w:left w:val="single" w:sz="12" w:space="0" w:color="auto"/>
              <w:right w:val="single" w:sz="12" w:space="0" w:color="auto"/>
            </w:tcBorders>
            <w:shd w:val="clear" w:color="auto" w:fill="B4C6E7"/>
            <w:vAlign w:val="center"/>
          </w:tcPr>
          <w:p w14:paraId="645AFD0A" w14:textId="0C844157" w:rsidR="0084459A" w:rsidRPr="000E2D8B" w:rsidRDefault="000850A8" w:rsidP="00364F9B">
            <w:pPr>
              <w:rPr>
                <w:rFonts w:eastAsia="Calibri"/>
                <w:sz w:val="18"/>
                <w:szCs w:val="18"/>
              </w:rPr>
            </w:pPr>
            <w:r>
              <w:rPr>
                <w:rFonts w:eastAsia="Calibri"/>
                <w:sz w:val="18"/>
                <w:szCs w:val="18"/>
              </w:rPr>
              <w:t>Blažka Horvat, Vid Švab</w:t>
            </w:r>
          </w:p>
        </w:tc>
        <w:tc>
          <w:tcPr>
            <w:tcW w:w="1418" w:type="dxa"/>
            <w:tcBorders>
              <w:left w:val="single" w:sz="12" w:space="0" w:color="auto"/>
              <w:right w:val="single" w:sz="12" w:space="0" w:color="auto"/>
            </w:tcBorders>
            <w:shd w:val="clear" w:color="auto" w:fill="B4C6E7"/>
            <w:vAlign w:val="center"/>
          </w:tcPr>
          <w:p w14:paraId="11AA4B77" w14:textId="6317187C" w:rsidR="0084459A" w:rsidRPr="000E2D8B" w:rsidRDefault="000850A8" w:rsidP="00364F9B">
            <w:pPr>
              <w:rPr>
                <w:rFonts w:eastAsia="Calibri"/>
                <w:sz w:val="18"/>
                <w:szCs w:val="18"/>
              </w:rPr>
            </w:pPr>
            <w:r>
              <w:rPr>
                <w:rFonts w:eastAsia="Calibri"/>
                <w:sz w:val="18"/>
                <w:szCs w:val="18"/>
              </w:rPr>
              <w:t xml:space="preserve">Lara </w:t>
            </w:r>
            <w:proofErr w:type="spellStart"/>
            <w:r>
              <w:rPr>
                <w:rFonts w:eastAsia="Calibri"/>
                <w:sz w:val="18"/>
                <w:szCs w:val="18"/>
              </w:rPr>
              <w:t>Črnčič</w:t>
            </w:r>
            <w:proofErr w:type="spellEnd"/>
          </w:p>
        </w:tc>
        <w:tc>
          <w:tcPr>
            <w:tcW w:w="1275" w:type="dxa"/>
            <w:tcBorders>
              <w:left w:val="single" w:sz="12" w:space="0" w:color="auto"/>
              <w:right w:val="single" w:sz="4" w:space="0" w:color="auto"/>
            </w:tcBorders>
            <w:shd w:val="clear" w:color="auto" w:fill="B4C6E7"/>
            <w:vAlign w:val="center"/>
          </w:tcPr>
          <w:p w14:paraId="4D1DDE1C" w14:textId="580DFD23" w:rsidR="0084459A" w:rsidRPr="000E2D8B" w:rsidRDefault="0084459A" w:rsidP="00364F9B">
            <w:pPr>
              <w:rPr>
                <w:rFonts w:eastAsia="Calibri"/>
                <w:sz w:val="18"/>
                <w:szCs w:val="18"/>
              </w:rPr>
            </w:pPr>
          </w:p>
        </w:tc>
        <w:tc>
          <w:tcPr>
            <w:tcW w:w="1275" w:type="dxa"/>
            <w:tcBorders>
              <w:left w:val="single" w:sz="4" w:space="0" w:color="auto"/>
              <w:bottom w:val="single" w:sz="4" w:space="0" w:color="auto"/>
            </w:tcBorders>
            <w:shd w:val="clear" w:color="auto" w:fill="B4C6E7"/>
          </w:tcPr>
          <w:p w14:paraId="0DDEB5C3" w14:textId="16B16847" w:rsidR="0084459A" w:rsidRPr="000E2D8B" w:rsidRDefault="000850A8" w:rsidP="00364F9B">
            <w:pPr>
              <w:rPr>
                <w:rFonts w:eastAsia="Calibri"/>
                <w:sz w:val="18"/>
                <w:szCs w:val="18"/>
              </w:rPr>
            </w:pPr>
            <w:r>
              <w:rPr>
                <w:rFonts w:eastAsia="Calibri"/>
                <w:sz w:val="18"/>
                <w:szCs w:val="18"/>
              </w:rPr>
              <w:t>Larisa Motaln</w:t>
            </w:r>
          </w:p>
        </w:tc>
      </w:tr>
      <w:tr w:rsidR="004E3082" w14:paraId="01DBF7EA" w14:textId="77777777" w:rsidTr="00364F9B">
        <w:trPr>
          <w:trHeight w:val="340"/>
        </w:trPr>
        <w:tc>
          <w:tcPr>
            <w:tcW w:w="1413" w:type="dxa"/>
            <w:tcBorders>
              <w:bottom w:val="single" w:sz="12" w:space="0" w:color="auto"/>
            </w:tcBorders>
            <w:shd w:val="clear" w:color="auto" w:fill="F2F2F2"/>
            <w:vAlign w:val="center"/>
          </w:tcPr>
          <w:p w14:paraId="0C1836C4" w14:textId="77777777" w:rsidR="004E3082" w:rsidRPr="000E2D8B" w:rsidRDefault="004E3082" w:rsidP="004E3082">
            <w:pPr>
              <w:rPr>
                <w:rFonts w:eastAsia="Calibri"/>
                <w:sz w:val="18"/>
                <w:szCs w:val="18"/>
              </w:rPr>
            </w:pPr>
            <w:r w:rsidRPr="000E2D8B">
              <w:rPr>
                <w:rFonts w:eastAsia="Calibri"/>
                <w:sz w:val="18"/>
                <w:szCs w:val="18"/>
              </w:rPr>
              <w:t>Odsotni člani ŠS FKBV</w:t>
            </w:r>
          </w:p>
        </w:tc>
        <w:tc>
          <w:tcPr>
            <w:tcW w:w="1417" w:type="dxa"/>
            <w:tcBorders>
              <w:bottom w:val="single" w:sz="12" w:space="0" w:color="auto"/>
              <w:right w:val="single" w:sz="12" w:space="0" w:color="auto"/>
            </w:tcBorders>
            <w:shd w:val="clear" w:color="auto" w:fill="F2F2F2"/>
            <w:vAlign w:val="center"/>
          </w:tcPr>
          <w:p w14:paraId="17F9B7CD" w14:textId="5C6E80FF" w:rsidR="004E3082" w:rsidRPr="000E2D8B" w:rsidRDefault="004E3082" w:rsidP="004E3082">
            <w:pPr>
              <w:rPr>
                <w:rFonts w:eastAsia="Calibri"/>
                <w:sz w:val="18"/>
                <w:szCs w:val="18"/>
              </w:rPr>
            </w:pPr>
          </w:p>
        </w:tc>
        <w:tc>
          <w:tcPr>
            <w:tcW w:w="1418" w:type="dxa"/>
            <w:tcBorders>
              <w:left w:val="single" w:sz="12" w:space="0" w:color="auto"/>
              <w:bottom w:val="single" w:sz="12" w:space="0" w:color="auto"/>
              <w:right w:val="single" w:sz="12" w:space="0" w:color="auto"/>
            </w:tcBorders>
            <w:shd w:val="clear" w:color="auto" w:fill="F2F2F2"/>
            <w:vAlign w:val="center"/>
          </w:tcPr>
          <w:p w14:paraId="620CE898" w14:textId="303C3EBC" w:rsidR="004E3082" w:rsidRPr="000850A8" w:rsidRDefault="000850A8" w:rsidP="004E3082">
            <w:pPr>
              <w:rPr>
                <w:sz w:val="18"/>
                <w:szCs w:val="18"/>
              </w:rPr>
            </w:pPr>
            <w:r w:rsidRPr="000850A8">
              <w:rPr>
                <w:sz w:val="18"/>
                <w:szCs w:val="18"/>
              </w:rPr>
              <w:t xml:space="preserve">Žiga </w:t>
            </w:r>
            <w:proofErr w:type="spellStart"/>
            <w:r w:rsidRPr="000850A8">
              <w:rPr>
                <w:sz w:val="18"/>
                <w:szCs w:val="18"/>
              </w:rPr>
              <w:t>Helbl</w:t>
            </w:r>
            <w:proofErr w:type="spellEnd"/>
            <w:r w:rsidRPr="000850A8">
              <w:rPr>
                <w:sz w:val="18"/>
                <w:szCs w:val="18"/>
              </w:rPr>
              <w:t>, Maja Vizjak</w:t>
            </w:r>
          </w:p>
        </w:tc>
        <w:tc>
          <w:tcPr>
            <w:tcW w:w="1559" w:type="dxa"/>
            <w:tcBorders>
              <w:left w:val="single" w:sz="12" w:space="0" w:color="auto"/>
              <w:bottom w:val="single" w:sz="12" w:space="0" w:color="auto"/>
              <w:right w:val="single" w:sz="12" w:space="0" w:color="auto"/>
            </w:tcBorders>
            <w:shd w:val="clear" w:color="auto" w:fill="F2F2F2"/>
            <w:vAlign w:val="center"/>
          </w:tcPr>
          <w:p w14:paraId="2444071B" w14:textId="48914B2D" w:rsidR="004E3082" w:rsidRPr="000E2D8B" w:rsidRDefault="004E3082" w:rsidP="004E3082">
            <w:pPr>
              <w:rPr>
                <w:rFonts w:eastAsia="Calibri"/>
                <w:sz w:val="18"/>
                <w:szCs w:val="18"/>
              </w:rPr>
            </w:pPr>
          </w:p>
        </w:tc>
        <w:tc>
          <w:tcPr>
            <w:tcW w:w="1418" w:type="dxa"/>
            <w:tcBorders>
              <w:left w:val="single" w:sz="12" w:space="0" w:color="auto"/>
              <w:bottom w:val="single" w:sz="12" w:space="0" w:color="auto"/>
              <w:right w:val="single" w:sz="12" w:space="0" w:color="auto"/>
            </w:tcBorders>
            <w:shd w:val="clear" w:color="auto" w:fill="F2F2F2"/>
            <w:vAlign w:val="center"/>
          </w:tcPr>
          <w:p w14:paraId="60D16242" w14:textId="77777777" w:rsidR="004E3082" w:rsidRPr="000E2D8B" w:rsidRDefault="004E3082" w:rsidP="004E3082">
            <w:pPr>
              <w:rPr>
                <w:rFonts w:eastAsia="Calibri"/>
                <w:sz w:val="18"/>
                <w:szCs w:val="18"/>
              </w:rPr>
            </w:pPr>
          </w:p>
        </w:tc>
        <w:tc>
          <w:tcPr>
            <w:tcW w:w="1275" w:type="dxa"/>
            <w:tcBorders>
              <w:left w:val="single" w:sz="12" w:space="0" w:color="auto"/>
              <w:bottom w:val="single" w:sz="12" w:space="0" w:color="auto"/>
              <w:right w:val="single" w:sz="4" w:space="0" w:color="auto"/>
            </w:tcBorders>
            <w:shd w:val="clear" w:color="auto" w:fill="F2F2F2"/>
            <w:vAlign w:val="center"/>
          </w:tcPr>
          <w:p w14:paraId="5BB37ACE" w14:textId="275EAF1A" w:rsidR="004E3082" w:rsidRPr="000E2D8B" w:rsidRDefault="000850A8" w:rsidP="004E3082">
            <w:pPr>
              <w:rPr>
                <w:rFonts w:eastAsia="Calibri"/>
                <w:sz w:val="18"/>
                <w:szCs w:val="18"/>
              </w:rPr>
            </w:pPr>
            <w:r>
              <w:rPr>
                <w:rFonts w:eastAsia="Calibri"/>
                <w:sz w:val="18"/>
                <w:szCs w:val="18"/>
              </w:rPr>
              <w:t xml:space="preserve">Kaja </w:t>
            </w:r>
            <w:proofErr w:type="spellStart"/>
            <w:r>
              <w:rPr>
                <w:rFonts w:eastAsia="Calibri"/>
                <w:sz w:val="18"/>
                <w:szCs w:val="18"/>
              </w:rPr>
              <w:t>Žučko</w:t>
            </w:r>
            <w:proofErr w:type="spellEnd"/>
          </w:p>
        </w:tc>
        <w:tc>
          <w:tcPr>
            <w:tcW w:w="1275" w:type="dxa"/>
            <w:tcBorders>
              <w:top w:val="single" w:sz="4" w:space="0" w:color="auto"/>
              <w:left w:val="single" w:sz="4" w:space="0" w:color="auto"/>
            </w:tcBorders>
            <w:shd w:val="clear" w:color="auto" w:fill="F2F2F2" w:themeFill="background1" w:themeFillShade="F2"/>
          </w:tcPr>
          <w:p w14:paraId="0F7B2235" w14:textId="26302556" w:rsidR="004E3082" w:rsidRDefault="004E3082" w:rsidP="004E3082">
            <w:pPr>
              <w:rPr>
                <w:rFonts w:eastAsia="Calibri"/>
                <w:sz w:val="18"/>
                <w:szCs w:val="18"/>
              </w:rPr>
            </w:pPr>
          </w:p>
        </w:tc>
      </w:tr>
      <w:tr w:rsidR="004E3082" w:rsidRPr="000E2D8B" w14:paraId="2CE73E4C" w14:textId="77777777" w:rsidTr="00364F9B">
        <w:trPr>
          <w:trHeight w:val="340"/>
        </w:trPr>
        <w:tc>
          <w:tcPr>
            <w:tcW w:w="1413" w:type="dxa"/>
            <w:tcBorders>
              <w:top w:val="single" w:sz="12" w:space="0" w:color="auto"/>
            </w:tcBorders>
            <w:shd w:val="clear" w:color="auto" w:fill="B4C6E7"/>
            <w:vAlign w:val="center"/>
          </w:tcPr>
          <w:p w14:paraId="6EC2895F" w14:textId="77777777" w:rsidR="004E3082" w:rsidRPr="000E2D8B" w:rsidRDefault="004E3082" w:rsidP="004E3082">
            <w:pPr>
              <w:rPr>
                <w:rFonts w:eastAsia="Calibri"/>
                <w:sz w:val="18"/>
                <w:szCs w:val="18"/>
              </w:rPr>
            </w:pPr>
            <w:r w:rsidRPr="000E2D8B">
              <w:rPr>
                <w:rFonts w:eastAsia="Calibri"/>
                <w:b/>
                <w:sz w:val="18"/>
                <w:szCs w:val="18"/>
              </w:rPr>
              <w:t xml:space="preserve">Prisotni sočlani </w:t>
            </w:r>
            <w:r w:rsidRPr="000E2D8B">
              <w:rPr>
                <w:rFonts w:eastAsia="Calibri"/>
                <w:sz w:val="18"/>
                <w:szCs w:val="18"/>
              </w:rPr>
              <w:t>ŠS</w:t>
            </w:r>
            <w:r>
              <w:rPr>
                <w:rFonts w:eastAsia="Calibri"/>
                <w:sz w:val="18"/>
                <w:szCs w:val="18"/>
              </w:rPr>
              <w:t xml:space="preserve"> letnika</w:t>
            </w:r>
            <w:r w:rsidRPr="000E2D8B">
              <w:rPr>
                <w:rFonts w:eastAsia="Calibri"/>
                <w:sz w:val="18"/>
                <w:szCs w:val="18"/>
              </w:rPr>
              <w:t xml:space="preserve"> </w:t>
            </w:r>
          </w:p>
        </w:tc>
        <w:tc>
          <w:tcPr>
            <w:tcW w:w="1417" w:type="dxa"/>
            <w:tcBorders>
              <w:top w:val="single" w:sz="12" w:space="0" w:color="auto"/>
              <w:right w:val="single" w:sz="12" w:space="0" w:color="auto"/>
            </w:tcBorders>
            <w:shd w:val="clear" w:color="auto" w:fill="B4C6E7"/>
            <w:vAlign w:val="center"/>
          </w:tcPr>
          <w:p w14:paraId="381CF8A7" w14:textId="335390F7" w:rsidR="004E3082" w:rsidRPr="000E2D8B" w:rsidRDefault="000850A8" w:rsidP="004E3082">
            <w:pPr>
              <w:rPr>
                <w:rFonts w:eastAsia="Calibri"/>
                <w:sz w:val="18"/>
                <w:szCs w:val="18"/>
              </w:rPr>
            </w:pPr>
            <w:r>
              <w:rPr>
                <w:rFonts w:eastAsia="Calibri"/>
                <w:sz w:val="18"/>
                <w:szCs w:val="18"/>
              </w:rPr>
              <w:t>Nuša Vogrin</w:t>
            </w:r>
          </w:p>
        </w:tc>
        <w:tc>
          <w:tcPr>
            <w:tcW w:w="1418" w:type="dxa"/>
            <w:tcBorders>
              <w:top w:val="single" w:sz="12" w:space="0" w:color="auto"/>
              <w:left w:val="single" w:sz="12" w:space="0" w:color="auto"/>
              <w:right w:val="single" w:sz="12" w:space="0" w:color="auto"/>
            </w:tcBorders>
            <w:shd w:val="clear" w:color="auto" w:fill="B4C6E7"/>
            <w:vAlign w:val="center"/>
          </w:tcPr>
          <w:p w14:paraId="4A7BE1E1" w14:textId="3961D5CB" w:rsidR="004E3082" w:rsidRPr="000850A8" w:rsidRDefault="000850A8" w:rsidP="004E3082">
            <w:pPr>
              <w:rPr>
                <w:rFonts w:eastAsia="Calibri"/>
                <w:sz w:val="18"/>
                <w:szCs w:val="18"/>
              </w:rPr>
            </w:pPr>
            <w:r>
              <w:rPr>
                <w:rFonts w:eastAsia="Calibri"/>
                <w:sz w:val="18"/>
                <w:szCs w:val="18"/>
              </w:rPr>
              <w:t>Julija Vujovič</w:t>
            </w:r>
          </w:p>
        </w:tc>
        <w:tc>
          <w:tcPr>
            <w:tcW w:w="1559" w:type="dxa"/>
            <w:tcBorders>
              <w:top w:val="single" w:sz="12" w:space="0" w:color="auto"/>
              <w:left w:val="single" w:sz="12" w:space="0" w:color="auto"/>
              <w:right w:val="single" w:sz="12" w:space="0" w:color="auto"/>
            </w:tcBorders>
            <w:shd w:val="clear" w:color="auto" w:fill="B4C6E7"/>
            <w:vAlign w:val="center"/>
          </w:tcPr>
          <w:p w14:paraId="0D954BF5" w14:textId="77777777" w:rsidR="004E3082" w:rsidRPr="000E2D8B" w:rsidRDefault="004E3082" w:rsidP="004E3082">
            <w:pPr>
              <w:rPr>
                <w:rFonts w:eastAsia="Calibri"/>
                <w:sz w:val="18"/>
                <w:szCs w:val="18"/>
              </w:rPr>
            </w:pPr>
          </w:p>
        </w:tc>
        <w:tc>
          <w:tcPr>
            <w:tcW w:w="1418" w:type="dxa"/>
            <w:tcBorders>
              <w:top w:val="single" w:sz="12" w:space="0" w:color="auto"/>
              <w:left w:val="single" w:sz="12" w:space="0" w:color="auto"/>
              <w:right w:val="single" w:sz="12" w:space="0" w:color="auto"/>
            </w:tcBorders>
            <w:shd w:val="clear" w:color="auto" w:fill="B4C6E7"/>
            <w:vAlign w:val="center"/>
          </w:tcPr>
          <w:p w14:paraId="338FB9F7" w14:textId="77777777" w:rsidR="004E3082" w:rsidRPr="002A0106" w:rsidRDefault="004E3082" w:rsidP="004E3082">
            <w:pPr>
              <w:rPr>
                <w:rFonts w:eastAsia="Calibri"/>
                <w:sz w:val="18"/>
                <w:szCs w:val="18"/>
              </w:rPr>
            </w:pPr>
          </w:p>
          <w:p w14:paraId="2BDE08E8" w14:textId="77777777" w:rsidR="004E3082" w:rsidRPr="000E2D8B" w:rsidRDefault="004E3082" w:rsidP="004E3082">
            <w:pPr>
              <w:rPr>
                <w:rFonts w:eastAsia="Calibri"/>
                <w:sz w:val="18"/>
                <w:szCs w:val="18"/>
              </w:rPr>
            </w:pPr>
          </w:p>
        </w:tc>
        <w:tc>
          <w:tcPr>
            <w:tcW w:w="1275" w:type="dxa"/>
            <w:tcBorders>
              <w:top w:val="single" w:sz="12" w:space="0" w:color="auto"/>
              <w:left w:val="single" w:sz="12" w:space="0" w:color="auto"/>
              <w:right w:val="single" w:sz="12" w:space="0" w:color="auto"/>
            </w:tcBorders>
            <w:shd w:val="clear" w:color="auto" w:fill="B4C6E7"/>
            <w:vAlign w:val="center"/>
          </w:tcPr>
          <w:p w14:paraId="00086D66" w14:textId="77777777" w:rsidR="004E3082" w:rsidRPr="000E2D8B" w:rsidRDefault="004E3082" w:rsidP="004E3082">
            <w:pPr>
              <w:rPr>
                <w:rFonts w:eastAsia="Calibri"/>
                <w:sz w:val="18"/>
                <w:szCs w:val="18"/>
              </w:rPr>
            </w:pPr>
          </w:p>
        </w:tc>
        <w:tc>
          <w:tcPr>
            <w:tcW w:w="1275" w:type="dxa"/>
            <w:shd w:val="clear" w:color="auto" w:fill="B4C6E7"/>
          </w:tcPr>
          <w:p w14:paraId="5E598F9C" w14:textId="77777777" w:rsidR="004E3082" w:rsidRPr="000E2D8B" w:rsidRDefault="004E3082" w:rsidP="004E3082">
            <w:pPr>
              <w:rPr>
                <w:rFonts w:eastAsia="Calibri"/>
                <w:sz w:val="18"/>
                <w:szCs w:val="18"/>
              </w:rPr>
            </w:pPr>
          </w:p>
        </w:tc>
      </w:tr>
      <w:tr w:rsidR="004E3082" w:rsidRPr="000E2D8B" w14:paraId="17D0CE67" w14:textId="77777777" w:rsidTr="00364F9B">
        <w:trPr>
          <w:trHeight w:val="340"/>
        </w:trPr>
        <w:tc>
          <w:tcPr>
            <w:tcW w:w="1413" w:type="dxa"/>
            <w:shd w:val="clear" w:color="auto" w:fill="F2F2F2"/>
            <w:vAlign w:val="center"/>
          </w:tcPr>
          <w:p w14:paraId="3E4DBCEE" w14:textId="77777777" w:rsidR="004E3082" w:rsidRPr="000E2D8B" w:rsidRDefault="004E3082" w:rsidP="004E3082">
            <w:pPr>
              <w:rPr>
                <w:rFonts w:eastAsia="Calibri"/>
                <w:sz w:val="18"/>
                <w:szCs w:val="18"/>
              </w:rPr>
            </w:pPr>
            <w:r w:rsidRPr="000E2D8B">
              <w:rPr>
                <w:rFonts w:eastAsia="Calibri"/>
                <w:sz w:val="18"/>
                <w:szCs w:val="18"/>
              </w:rPr>
              <w:t xml:space="preserve">Odsotni sočlani ŠS </w:t>
            </w:r>
            <w:r>
              <w:rPr>
                <w:rFonts w:eastAsia="Calibri"/>
                <w:sz w:val="18"/>
                <w:szCs w:val="18"/>
              </w:rPr>
              <w:t>letnika</w:t>
            </w:r>
          </w:p>
        </w:tc>
        <w:tc>
          <w:tcPr>
            <w:tcW w:w="1417" w:type="dxa"/>
            <w:tcBorders>
              <w:right w:val="single" w:sz="12" w:space="0" w:color="auto"/>
            </w:tcBorders>
            <w:shd w:val="clear" w:color="auto" w:fill="F2F2F2"/>
            <w:vAlign w:val="center"/>
          </w:tcPr>
          <w:p w14:paraId="4755CFB3" w14:textId="73569DB7" w:rsidR="004E3082" w:rsidRPr="000E2D8B" w:rsidRDefault="004E3082" w:rsidP="004E3082">
            <w:pPr>
              <w:rPr>
                <w:rFonts w:eastAsia="Calibri"/>
                <w:sz w:val="18"/>
                <w:szCs w:val="18"/>
              </w:rPr>
            </w:pPr>
          </w:p>
        </w:tc>
        <w:tc>
          <w:tcPr>
            <w:tcW w:w="1418" w:type="dxa"/>
            <w:tcBorders>
              <w:left w:val="single" w:sz="12" w:space="0" w:color="auto"/>
              <w:right w:val="single" w:sz="12" w:space="0" w:color="auto"/>
            </w:tcBorders>
            <w:shd w:val="clear" w:color="auto" w:fill="F2F2F2"/>
            <w:vAlign w:val="center"/>
          </w:tcPr>
          <w:p w14:paraId="420DECAE" w14:textId="211B9D97" w:rsidR="004E3082" w:rsidRPr="000E2D8B" w:rsidRDefault="004E3082" w:rsidP="004E3082">
            <w:pPr>
              <w:rPr>
                <w:rFonts w:eastAsia="Calibri"/>
                <w:sz w:val="18"/>
                <w:szCs w:val="18"/>
              </w:rPr>
            </w:pPr>
            <w:r>
              <w:rPr>
                <w:rFonts w:eastAsia="Calibri"/>
                <w:sz w:val="18"/>
                <w:szCs w:val="18"/>
              </w:rPr>
              <w:t>Žan Litrop</w:t>
            </w:r>
          </w:p>
        </w:tc>
        <w:tc>
          <w:tcPr>
            <w:tcW w:w="1559" w:type="dxa"/>
            <w:tcBorders>
              <w:left w:val="single" w:sz="12" w:space="0" w:color="auto"/>
              <w:right w:val="single" w:sz="12" w:space="0" w:color="auto"/>
            </w:tcBorders>
            <w:shd w:val="clear" w:color="auto" w:fill="F2F2F2"/>
            <w:vAlign w:val="center"/>
          </w:tcPr>
          <w:p w14:paraId="2B3DA335" w14:textId="77777777" w:rsidR="004E3082" w:rsidRPr="000E2D8B" w:rsidRDefault="004E3082" w:rsidP="004E3082">
            <w:pPr>
              <w:rPr>
                <w:rFonts w:eastAsia="Calibri"/>
                <w:sz w:val="18"/>
                <w:szCs w:val="18"/>
              </w:rPr>
            </w:pPr>
          </w:p>
        </w:tc>
        <w:tc>
          <w:tcPr>
            <w:tcW w:w="1418" w:type="dxa"/>
            <w:tcBorders>
              <w:left w:val="single" w:sz="12" w:space="0" w:color="auto"/>
              <w:right w:val="single" w:sz="12" w:space="0" w:color="auto"/>
            </w:tcBorders>
            <w:shd w:val="clear" w:color="auto" w:fill="F2F2F2"/>
            <w:vAlign w:val="center"/>
          </w:tcPr>
          <w:p w14:paraId="76AAF37B" w14:textId="77777777" w:rsidR="004E3082" w:rsidRPr="000E2D8B" w:rsidRDefault="004E3082" w:rsidP="004E3082">
            <w:pPr>
              <w:rPr>
                <w:rFonts w:eastAsia="Calibri"/>
                <w:sz w:val="18"/>
                <w:szCs w:val="18"/>
              </w:rPr>
            </w:pPr>
          </w:p>
        </w:tc>
        <w:tc>
          <w:tcPr>
            <w:tcW w:w="1275" w:type="dxa"/>
            <w:tcBorders>
              <w:left w:val="single" w:sz="12" w:space="0" w:color="auto"/>
              <w:right w:val="single" w:sz="12" w:space="0" w:color="auto"/>
            </w:tcBorders>
            <w:shd w:val="clear" w:color="auto" w:fill="F2F2F2"/>
            <w:vAlign w:val="center"/>
          </w:tcPr>
          <w:p w14:paraId="174B9D9D" w14:textId="77777777" w:rsidR="004E3082" w:rsidRPr="000E2D8B" w:rsidRDefault="004E3082" w:rsidP="004E3082">
            <w:pPr>
              <w:rPr>
                <w:rFonts w:eastAsia="Calibri"/>
                <w:sz w:val="18"/>
                <w:szCs w:val="18"/>
              </w:rPr>
            </w:pPr>
          </w:p>
        </w:tc>
        <w:tc>
          <w:tcPr>
            <w:tcW w:w="1275" w:type="dxa"/>
            <w:shd w:val="clear" w:color="auto" w:fill="F2F2F2" w:themeFill="background1" w:themeFillShade="F2"/>
          </w:tcPr>
          <w:p w14:paraId="4AEA411D" w14:textId="77777777" w:rsidR="004E3082" w:rsidRPr="000E2D8B" w:rsidRDefault="004E3082" w:rsidP="004E3082">
            <w:pPr>
              <w:rPr>
                <w:rFonts w:eastAsia="Calibri"/>
                <w:sz w:val="18"/>
                <w:szCs w:val="18"/>
              </w:rPr>
            </w:pPr>
          </w:p>
        </w:tc>
      </w:tr>
      <w:tr w:rsidR="004E3082" w:rsidRPr="000E2D8B" w14:paraId="5B124C46" w14:textId="77777777" w:rsidTr="00364F9B">
        <w:trPr>
          <w:trHeight w:val="340"/>
        </w:trPr>
        <w:tc>
          <w:tcPr>
            <w:tcW w:w="1413" w:type="dxa"/>
            <w:shd w:val="clear" w:color="auto" w:fill="B4C6E7"/>
            <w:vAlign w:val="center"/>
          </w:tcPr>
          <w:p w14:paraId="408B093A" w14:textId="77777777" w:rsidR="004E3082" w:rsidRPr="000E2D8B" w:rsidRDefault="004E3082" w:rsidP="004E3082">
            <w:pPr>
              <w:rPr>
                <w:rFonts w:eastAsia="Calibri"/>
                <w:sz w:val="18"/>
                <w:szCs w:val="18"/>
              </w:rPr>
            </w:pPr>
            <w:r w:rsidRPr="000E2D8B">
              <w:rPr>
                <w:rFonts w:eastAsia="Calibri"/>
                <w:b/>
                <w:sz w:val="18"/>
                <w:szCs w:val="18"/>
              </w:rPr>
              <w:t>Ostali prisotni</w:t>
            </w:r>
          </w:p>
        </w:tc>
        <w:tc>
          <w:tcPr>
            <w:tcW w:w="7087" w:type="dxa"/>
            <w:gridSpan w:val="5"/>
            <w:shd w:val="clear" w:color="auto" w:fill="B4C6E7"/>
            <w:vAlign w:val="center"/>
          </w:tcPr>
          <w:p w14:paraId="30EDDEAC" w14:textId="77777777" w:rsidR="004E3082" w:rsidRPr="000E2D8B" w:rsidRDefault="004E3082" w:rsidP="004E3082">
            <w:pPr>
              <w:rPr>
                <w:rFonts w:eastAsia="Calibri"/>
                <w:sz w:val="18"/>
                <w:szCs w:val="18"/>
              </w:rPr>
            </w:pPr>
          </w:p>
        </w:tc>
        <w:tc>
          <w:tcPr>
            <w:tcW w:w="1275" w:type="dxa"/>
            <w:shd w:val="clear" w:color="auto" w:fill="B4C6E7"/>
          </w:tcPr>
          <w:p w14:paraId="308435D7" w14:textId="77777777" w:rsidR="004E3082" w:rsidRPr="000E2D8B" w:rsidRDefault="004E3082" w:rsidP="004E3082">
            <w:pPr>
              <w:rPr>
                <w:rFonts w:eastAsia="Calibri"/>
                <w:sz w:val="18"/>
                <w:szCs w:val="18"/>
              </w:rPr>
            </w:pPr>
          </w:p>
        </w:tc>
      </w:tr>
    </w:tbl>
    <w:p w14:paraId="268ACE7F" w14:textId="77777777" w:rsidR="008F7C6F" w:rsidRDefault="008F7C6F" w:rsidP="008F7C6F"/>
    <w:p w14:paraId="5AFFF60E" w14:textId="5CADC74D" w:rsidR="003E2063" w:rsidRDefault="00B84B69" w:rsidP="00F651E0">
      <w:pPr>
        <w:jc w:val="both"/>
      </w:pPr>
      <w:r>
        <w:t>Pia Narat</w:t>
      </w:r>
      <w:r w:rsidR="008F7C6F">
        <w:t xml:space="preserve">, </w:t>
      </w:r>
      <w:proofErr w:type="spellStart"/>
      <w:r w:rsidR="008F7C6F">
        <w:t>p</w:t>
      </w:r>
      <w:r w:rsidR="008F7C6F" w:rsidRPr="008C2873">
        <w:t>rodekanica</w:t>
      </w:r>
      <w:proofErr w:type="spellEnd"/>
      <w:r w:rsidR="008F7C6F" w:rsidRPr="008C2873">
        <w:t xml:space="preserve"> za študentska vprašanja</w:t>
      </w:r>
      <w:r w:rsidR="008F7C6F">
        <w:t xml:space="preserve"> FKBV UM in predsedujoča na seji, pozdravila navzoče, preverila sklepčnost ter pričela z delom.</w:t>
      </w:r>
    </w:p>
    <w:p w14:paraId="56B42260" w14:textId="77777777" w:rsidR="004A1C2D" w:rsidRPr="00F651E0" w:rsidRDefault="004A1C2D" w:rsidP="00F651E0">
      <w:pPr>
        <w:jc w:val="both"/>
      </w:pPr>
    </w:p>
    <w:p w14:paraId="34DA9F7D" w14:textId="42254A03" w:rsidR="002D3944" w:rsidRPr="002D3944" w:rsidRDefault="008F7C6F" w:rsidP="002D3944">
      <w:pPr>
        <w:rPr>
          <w:b/>
        </w:rPr>
      </w:pPr>
      <w:r>
        <w:rPr>
          <w:b/>
        </w:rPr>
        <w:t xml:space="preserve">Ad. 1. </w:t>
      </w:r>
      <w:r w:rsidRPr="009D467C">
        <w:rPr>
          <w:b/>
        </w:rPr>
        <w:t xml:space="preserve">Potrditev predlaganega dnevnega reda </w:t>
      </w:r>
      <w:r w:rsidR="005B376A">
        <w:rPr>
          <w:b/>
        </w:rPr>
        <w:t>4</w:t>
      </w:r>
      <w:r w:rsidRPr="009D467C">
        <w:rPr>
          <w:b/>
        </w:rPr>
        <w:t>. redne seje ŠS FKBV UM</w:t>
      </w:r>
      <w:bookmarkStart w:id="0" w:name="_Hlk215242385"/>
    </w:p>
    <w:p w14:paraId="24BC1E88" w14:textId="5B2CE192" w:rsidR="004A1C2D" w:rsidRPr="004A1C2D" w:rsidRDefault="004A1C2D" w:rsidP="004A1C2D">
      <w:pPr>
        <w:spacing w:line="256" w:lineRule="auto"/>
        <w:jc w:val="both"/>
      </w:pPr>
      <w:proofErr w:type="spellStart"/>
      <w:r>
        <w:t>Prodekanica</w:t>
      </w:r>
      <w:proofErr w:type="spellEnd"/>
      <w:r>
        <w:t xml:space="preserve"> predlaga spremembo predlaganega dnevnega reda in namreč da se doda točka SEP 2025.</w:t>
      </w:r>
    </w:p>
    <w:p w14:paraId="7C552469" w14:textId="3BC2FD75" w:rsidR="008F7C6F" w:rsidRPr="0088792B" w:rsidRDefault="008F7C6F" w:rsidP="003417DE">
      <w:r>
        <w:t>Ker razprave ni bilo, je predlagala sprejem slednjega sklepa:</w:t>
      </w:r>
    </w:p>
    <w:p w14:paraId="65A1B46D" w14:textId="42162A67" w:rsidR="004A1C2D" w:rsidRDefault="004A1C2D" w:rsidP="004A1C2D">
      <w:pPr>
        <w:rPr>
          <w:b/>
        </w:rPr>
      </w:pPr>
      <w:r>
        <w:rPr>
          <w:b/>
        </w:rPr>
        <w:t>Sklep 1.1:</w:t>
      </w:r>
    </w:p>
    <w:p w14:paraId="095ED01B" w14:textId="6B956E2A" w:rsidR="004A1C2D" w:rsidRPr="007F5718" w:rsidRDefault="004A1C2D" w:rsidP="004A1C2D">
      <w:pPr>
        <w:jc w:val="both"/>
        <w:rPr>
          <w:b/>
        </w:rPr>
      </w:pPr>
      <w:r w:rsidRPr="00F33C97">
        <w:t xml:space="preserve">Študentski svet Fakultete za kmetijstvo in </w:t>
      </w:r>
      <w:proofErr w:type="spellStart"/>
      <w:r w:rsidRPr="00F33C97">
        <w:t>biosistemske</w:t>
      </w:r>
      <w:proofErr w:type="spellEnd"/>
      <w:r w:rsidRPr="00F33C97">
        <w:t xml:space="preserve"> vede Univerze v Mariboru</w:t>
      </w:r>
      <w:r>
        <w:t xml:space="preserve"> </w:t>
      </w:r>
      <w:r w:rsidRPr="00F33C97">
        <w:t xml:space="preserve">potrdi </w:t>
      </w:r>
      <w:r>
        <w:t xml:space="preserve">,da se v </w:t>
      </w:r>
      <w:r w:rsidRPr="00F33C97">
        <w:t xml:space="preserve">predlagan dnevni red </w:t>
      </w:r>
      <w:r>
        <w:t>1</w:t>
      </w:r>
      <w:r w:rsidRPr="00F33C97">
        <w:t>. redne seje ŠS FKBV UM</w:t>
      </w:r>
      <w:r>
        <w:t xml:space="preserve"> doda točka SEP 2026.</w:t>
      </w:r>
    </w:p>
    <w:p w14:paraId="570F8499" w14:textId="5EB01EEB" w:rsidR="004A1C2D" w:rsidRDefault="004A1C2D" w:rsidP="004A1C2D">
      <w:pPr>
        <w:jc w:val="both"/>
      </w:pPr>
      <w:r>
        <w:t>Sklep je bil soglasno sprejet.</w:t>
      </w:r>
    </w:p>
    <w:p w14:paraId="37AA6E6D" w14:textId="77777777" w:rsidR="002D3944" w:rsidRDefault="002D3944" w:rsidP="004A1C2D">
      <w:pPr>
        <w:jc w:val="both"/>
      </w:pPr>
    </w:p>
    <w:p w14:paraId="62259D77" w14:textId="77777777" w:rsidR="002D3944" w:rsidRDefault="002D3944" w:rsidP="004A1C2D">
      <w:pPr>
        <w:jc w:val="both"/>
      </w:pPr>
    </w:p>
    <w:p w14:paraId="7AC89A66" w14:textId="77777777" w:rsidR="002D3944" w:rsidRDefault="002D3944" w:rsidP="004A1C2D">
      <w:pPr>
        <w:jc w:val="both"/>
      </w:pPr>
    </w:p>
    <w:p w14:paraId="0B6F46DE" w14:textId="77777777" w:rsidR="002D3944" w:rsidRDefault="002D3944" w:rsidP="004A1C2D">
      <w:pPr>
        <w:jc w:val="both"/>
      </w:pPr>
    </w:p>
    <w:p w14:paraId="2BAE881F" w14:textId="77777777" w:rsidR="002D3944" w:rsidRDefault="002D3944" w:rsidP="004A1C2D">
      <w:pPr>
        <w:jc w:val="both"/>
      </w:pPr>
    </w:p>
    <w:p w14:paraId="26637161" w14:textId="77777777" w:rsidR="002D3944" w:rsidRDefault="002D3944" w:rsidP="004A1C2D">
      <w:pPr>
        <w:jc w:val="both"/>
      </w:pPr>
    </w:p>
    <w:p w14:paraId="43D99DDE" w14:textId="3B25B111" w:rsidR="004A1C2D" w:rsidRDefault="004A1C2D" w:rsidP="004A1C2D">
      <w:pPr>
        <w:jc w:val="both"/>
      </w:pPr>
      <w:r>
        <w:lastRenderedPageBreak/>
        <w:t>Predsedujoča predstavi spremenjen dnevni red:</w:t>
      </w:r>
    </w:p>
    <w:p w14:paraId="7C5F1D8A" w14:textId="77777777" w:rsidR="004A1C2D" w:rsidRPr="000F406E" w:rsidRDefault="004A1C2D" w:rsidP="004A1C2D">
      <w:pPr>
        <w:pStyle w:val="Odstavekseznama"/>
        <w:numPr>
          <w:ilvl w:val="0"/>
          <w:numId w:val="23"/>
        </w:numPr>
        <w:spacing w:after="0" w:line="276" w:lineRule="auto"/>
        <w:rPr>
          <w:rFonts w:cstheme="minorHAnsi"/>
        </w:rPr>
      </w:pPr>
      <w:r w:rsidRPr="000F406E">
        <w:rPr>
          <w:rFonts w:cstheme="minorHAnsi"/>
        </w:rPr>
        <w:t xml:space="preserve">Potrditev predlaganega dnevnega reda </w:t>
      </w:r>
      <w:r>
        <w:rPr>
          <w:rFonts w:cstheme="minorHAnsi"/>
        </w:rPr>
        <w:t>4</w:t>
      </w:r>
      <w:r w:rsidRPr="000F406E">
        <w:rPr>
          <w:rFonts w:cstheme="minorHAnsi"/>
        </w:rPr>
        <w:t>. redne seje</w:t>
      </w:r>
      <w:r>
        <w:rPr>
          <w:rFonts w:cstheme="minorHAnsi"/>
        </w:rPr>
        <w:t xml:space="preserve"> </w:t>
      </w:r>
      <w:r w:rsidRPr="000F406E">
        <w:rPr>
          <w:rFonts w:cstheme="minorHAnsi"/>
        </w:rPr>
        <w:t>ŠS FKBV UM</w:t>
      </w:r>
    </w:p>
    <w:p w14:paraId="67FD21C1" w14:textId="77777777" w:rsidR="004A1C2D" w:rsidRPr="000F406E" w:rsidRDefault="004A1C2D" w:rsidP="004A1C2D">
      <w:pPr>
        <w:pStyle w:val="Odstavekseznama"/>
        <w:numPr>
          <w:ilvl w:val="0"/>
          <w:numId w:val="23"/>
        </w:numPr>
        <w:spacing w:after="0" w:line="276" w:lineRule="auto"/>
        <w:rPr>
          <w:rFonts w:cstheme="minorHAnsi"/>
        </w:rPr>
      </w:pPr>
      <w:r w:rsidRPr="000F406E">
        <w:rPr>
          <w:rFonts w:cstheme="minorHAnsi"/>
        </w:rPr>
        <w:t>Potrditev zapisnika</w:t>
      </w:r>
      <w:r>
        <w:rPr>
          <w:rFonts w:cstheme="minorHAnsi"/>
        </w:rPr>
        <w:t xml:space="preserve"> 3. redne seje in 3. izredne seje ŠS</w:t>
      </w:r>
      <w:r w:rsidRPr="000F406E">
        <w:rPr>
          <w:rFonts w:cstheme="minorHAnsi"/>
        </w:rPr>
        <w:t xml:space="preserve"> FKBV UM</w:t>
      </w:r>
    </w:p>
    <w:p w14:paraId="7504D53B" w14:textId="77777777" w:rsidR="004A1C2D" w:rsidRDefault="004A1C2D" w:rsidP="004A1C2D">
      <w:pPr>
        <w:pStyle w:val="Odstavekseznama"/>
        <w:numPr>
          <w:ilvl w:val="0"/>
          <w:numId w:val="23"/>
        </w:numPr>
        <w:spacing w:after="0" w:line="276" w:lineRule="auto"/>
        <w:rPr>
          <w:rFonts w:cstheme="minorHAnsi"/>
        </w:rPr>
      </w:pPr>
      <w:r w:rsidRPr="00796C3C">
        <w:rPr>
          <w:rFonts w:cstheme="minorHAnsi"/>
        </w:rPr>
        <w:t xml:space="preserve">Poročilo o izvršitvi sklepov </w:t>
      </w:r>
    </w:p>
    <w:p w14:paraId="55753CC2" w14:textId="77777777" w:rsidR="004A1C2D" w:rsidRPr="00E4258A" w:rsidRDefault="004A1C2D" w:rsidP="004A1C2D">
      <w:pPr>
        <w:pStyle w:val="Odstavekseznama"/>
        <w:numPr>
          <w:ilvl w:val="0"/>
          <w:numId w:val="23"/>
        </w:numPr>
        <w:spacing w:after="0" w:line="276" w:lineRule="auto"/>
        <w:rPr>
          <w:rFonts w:cstheme="minorHAnsi"/>
        </w:rPr>
      </w:pPr>
      <w:r w:rsidRPr="00E4258A">
        <w:rPr>
          <w:rFonts w:cstheme="minorHAnsi"/>
        </w:rPr>
        <w:t>Poročila s sej organov fakultete</w:t>
      </w:r>
    </w:p>
    <w:p w14:paraId="0DA8AFED" w14:textId="77777777" w:rsidR="004A1C2D" w:rsidRDefault="004A1C2D" w:rsidP="004A1C2D">
      <w:pPr>
        <w:pStyle w:val="Odstavekseznama"/>
        <w:numPr>
          <w:ilvl w:val="0"/>
          <w:numId w:val="23"/>
        </w:numPr>
        <w:spacing w:after="0" w:line="276" w:lineRule="auto"/>
        <w:rPr>
          <w:rFonts w:cstheme="minorHAnsi"/>
        </w:rPr>
      </w:pPr>
      <w:r>
        <w:rPr>
          <w:rFonts w:cstheme="minorHAnsi"/>
        </w:rPr>
        <w:t>Habilitacija</w:t>
      </w:r>
    </w:p>
    <w:p w14:paraId="1B71DB96" w14:textId="77777777" w:rsidR="004A1C2D" w:rsidRDefault="004A1C2D" w:rsidP="004A1C2D">
      <w:pPr>
        <w:pStyle w:val="Odstavekseznama"/>
        <w:numPr>
          <w:ilvl w:val="0"/>
          <w:numId w:val="23"/>
        </w:numPr>
        <w:spacing w:after="0" w:line="276" w:lineRule="auto"/>
        <w:rPr>
          <w:rFonts w:cstheme="minorHAnsi"/>
        </w:rPr>
      </w:pPr>
      <w:r w:rsidRPr="00EB2FEA">
        <w:rPr>
          <w:rFonts w:cstheme="minorHAnsi"/>
        </w:rPr>
        <w:t xml:space="preserve">Poziv za podajo predlogov nominacij za podelitev nagrad univerze v </w:t>
      </w:r>
      <w:r>
        <w:rPr>
          <w:rFonts w:cstheme="minorHAnsi"/>
        </w:rPr>
        <w:t>M</w:t>
      </w:r>
      <w:r w:rsidRPr="00EB2FEA">
        <w:rPr>
          <w:rFonts w:cstheme="minorHAnsi"/>
        </w:rPr>
        <w:t>ariboru za pedagoško odličnost za študijsko leto 2025/26</w:t>
      </w:r>
    </w:p>
    <w:p w14:paraId="7A01BDB7" w14:textId="77777777" w:rsidR="004A1C2D" w:rsidRDefault="004A1C2D" w:rsidP="004A1C2D">
      <w:pPr>
        <w:pStyle w:val="Odstavekseznama"/>
        <w:numPr>
          <w:ilvl w:val="0"/>
          <w:numId w:val="23"/>
        </w:numPr>
        <w:spacing w:after="0" w:line="276" w:lineRule="auto"/>
        <w:rPr>
          <w:rFonts w:cstheme="minorHAnsi"/>
        </w:rPr>
      </w:pPr>
      <w:r w:rsidRPr="0034797E">
        <w:rPr>
          <w:rFonts w:cstheme="minorHAnsi"/>
        </w:rPr>
        <w:t>Imenovanje</w:t>
      </w:r>
      <w:r>
        <w:rPr>
          <w:rFonts w:cstheme="minorHAnsi"/>
        </w:rPr>
        <w:t xml:space="preserve"> člana </w:t>
      </w:r>
      <w:r w:rsidRPr="0034797E">
        <w:rPr>
          <w:rFonts w:cstheme="minorHAnsi"/>
        </w:rPr>
        <w:t xml:space="preserve"> voliln</w:t>
      </w:r>
      <w:r>
        <w:rPr>
          <w:rFonts w:cstheme="minorHAnsi"/>
        </w:rPr>
        <w:t>ega</w:t>
      </w:r>
      <w:r w:rsidRPr="0034797E">
        <w:rPr>
          <w:rFonts w:cstheme="minorHAnsi"/>
        </w:rPr>
        <w:t xml:space="preserve"> odbor</w:t>
      </w:r>
      <w:r>
        <w:rPr>
          <w:rFonts w:cstheme="minorHAnsi"/>
        </w:rPr>
        <w:t>a</w:t>
      </w:r>
    </w:p>
    <w:p w14:paraId="2FD80679" w14:textId="77777777" w:rsidR="004A1C2D" w:rsidRDefault="004A1C2D" w:rsidP="004A1C2D">
      <w:pPr>
        <w:pStyle w:val="Odstavekseznama"/>
        <w:numPr>
          <w:ilvl w:val="0"/>
          <w:numId w:val="23"/>
        </w:numPr>
        <w:spacing w:after="0" w:line="276" w:lineRule="auto"/>
        <w:rPr>
          <w:rFonts w:cstheme="minorHAnsi"/>
        </w:rPr>
      </w:pPr>
      <w:r w:rsidRPr="00121182">
        <w:rPr>
          <w:rFonts w:cstheme="minorHAnsi"/>
        </w:rPr>
        <w:t>Pr</w:t>
      </w:r>
      <w:r>
        <w:rPr>
          <w:rFonts w:cstheme="minorHAnsi"/>
        </w:rPr>
        <w:t>itožba študentov</w:t>
      </w:r>
    </w:p>
    <w:p w14:paraId="0D7D2681" w14:textId="77777777" w:rsidR="004A1C2D" w:rsidRDefault="004A1C2D" w:rsidP="004A1C2D">
      <w:pPr>
        <w:pStyle w:val="Odstavekseznama"/>
        <w:numPr>
          <w:ilvl w:val="0"/>
          <w:numId w:val="23"/>
        </w:numPr>
        <w:spacing w:after="0" w:line="276" w:lineRule="auto"/>
        <w:rPr>
          <w:rFonts w:cstheme="minorHAnsi"/>
        </w:rPr>
      </w:pPr>
      <w:r w:rsidRPr="00656A83">
        <w:rPr>
          <w:rFonts w:cstheme="minorHAnsi"/>
        </w:rPr>
        <w:t>Priprava in obravnava komentarjev glede podvajanja vsebin na poziv dekana</w:t>
      </w:r>
    </w:p>
    <w:p w14:paraId="2604E1F4" w14:textId="1972039D" w:rsidR="004A1C2D" w:rsidRDefault="004A1C2D" w:rsidP="004A1C2D">
      <w:pPr>
        <w:pStyle w:val="Odstavekseznama"/>
        <w:numPr>
          <w:ilvl w:val="0"/>
          <w:numId w:val="23"/>
        </w:numPr>
        <w:spacing w:after="0" w:line="276" w:lineRule="auto"/>
        <w:rPr>
          <w:rFonts w:cstheme="minorHAnsi"/>
        </w:rPr>
      </w:pPr>
      <w:r>
        <w:rPr>
          <w:rFonts w:cstheme="minorHAnsi"/>
        </w:rPr>
        <w:t>SEP 2025</w:t>
      </w:r>
    </w:p>
    <w:p w14:paraId="153ACE79" w14:textId="77777777" w:rsidR="004A1C2D" w:rsidRDefault="004A1C2D" w:rsidP="004A1C2D">
      <w:pPr>
        <w:pStyle w:val="Odstavekseznama"/>
        <w:numPr>
          <w:ilvl w:val="0"/>
          <w:numId w:val="23"/>
        </w:numPr>
        <w:spacing w:after="0" w:line="276" w:lineRule="auto"/>
        <w:rPr>
          <w:rFonts w:cstheme="minorHAnsi"/>
        </w:rPr>
      </w:pPr>
      <w:r w:rsidRPr="002A1D27">
        <w:rPr>
          <w:rFonts w:cstheme="minorHAnsi"/>
        </w:rPr>
        <w:t xml:space="preserve">Razno </w:t>
      </w:r>
    </w:p>
    <w:p w14:paraId="2A3A9EB7" w14:textId="77777777" w:rsidR="004A1C2D" w:rsidRDefault="004A1C2D" w:rsidP="004A1C2D">
      <w:pPr>
        <w:pStyle w:val="Odstavekseznama"/>
        <w:spacing w:after="0" w:line="276" w:lineRule="auto"/>
        <w:rPr>
          <w:rFonts w:cstheme="minorHAnsi"/>
        </w:rPr>
      </w:pPr>
    </w:p>
    <w:p w14:paraId="00C372C9" w14:textId="6346088C" w:rsidR="004A1C2D" w:rsidRDefault="004A1C2D" w:rsidP="004A1C2D">
      <w:pPr>
        <w:spacing w:after="0" w:line="276" w:lineRule="auto"/>
        <w:rPr>
          <w:rFonts w:cstheme="minorHAnsi"/>
        </w:rPr>
      </w:pPr>
      <w:r>
        <w:rPr>
          <w:rFonts w:cstheme="minorHAnsi"/>
        </w:rPr>
        <w:t>Ker razprave ni bila, predlaga sprejem slednjega sklepa:</w:t>
      </w:r>
    </w:p>
    <w:p w14:paraId="3EE6C5C7" w14:textId="075F8462" w:rsidR="004A1C2D" w:rsidRDefault="004A1C2D" w:rsidP="004A1C2D">
      <w:pPr>
        <w:spacing w:after="0" w:line="276" w:lineRule="auto"/>
        <w:rPr>
          <w:rFonts w:cstheme="minorHAnsi"/>
        </w:rPr>
      </w:pPr>
    </w:p>
    <w:p w14:paraId="518E9043" w14:textId="7E5746B4" w:rsidR="004A1C2D" w:rsidRPr="004A1C2D" w:rsidRDefault="004A1C2D" w:rsidP="004A1C2D">
      <w:pPr>
        <w:spacing w:after="0" w:line="276" w:lineRule="auto"/>
        <w:rPr>
          <w:rFonts w:cstheme="minorHAnsi"/>
          <w:b/>
          <w:bCs/>
        </w:rPr>
      </w:pPr>
      <w:r w:rsidRPr="004A1C2D">
        <w:rPr>
          <w:rFonts w:cstheme="minorHAnsi"/>
          <w:b/>
          <w:bCs/>
        </w:rPr>
        <w:t>Sklep 1.2:</w:t>
      </w:r>
    </w:p>
    <w:p w14:paraId="100A9815" w14:textId="77777777" w:rsidR="004A1C2D" w:rsidRPr="004A1C2D" w:rsidRDefault="004A1C2D" w:rsidP="004A1C2D">
      <w:pPr>
        <w:spacing w:after="0" w:line="276" w:lineRule="auto"/>
        <w:rPr>
          <w:rFonts w:cstheme="minorHAnsi"/>
        </w:rPr>
      </w:pPr>
    </w:p>
    <w:p w14:paraId="691B662B" w14:textId="64774C1A" w:rsidR="004A1C2D" w:rsidRDefault="004A1C2D" w:rsidP="004A1C2D">
      <w:pPr>
        <w:jc w:val="both"/>
      </w:pPr>
      <w:bookmarkStart w:id="1" w:name="_Hlk215243478"/>
      <w:r w:rsidRPr="00F33C97">
        <w:t xml:space="preserve">Študentski svet Fakultete za kmetijstvo in </w:t>
      </w:r>
      <w:proofErr w:type="spellStart"/>
      <w:r w:rsidRPr="00F33C97">
        <w:t>biosistemske</w:t>
      </w:r>
      <w:proofErr w:type="spellEnd"/>
      <w:r w:rsidRPr="00F33C97">
        <w:t xml:space="preserve"> vede Univerze v Mariboru</w:t>
      </w:r>
      <w:r>
        <w:t xml:space="preserve"> </w:t>
      </w:r>
      <w:r w:rsidRPr="00F33C97">
        <w:t xml:space="preserve">potrdi </w:t>
      </w:r>
      <w:r>
        <w:t xml:space="preserve">spremenjen </w:t>
      </w:r>
      <w:r w:rsidRPr="00F33C97">
        <w:t xml:space="preserve"> dnevni red </w:t>
      </w:r>
      <w:r>
        <w:t>4</w:t>
      </w:r>
      <w:r w:rsidRPr="00F33C97">
        <w:t>. redne seje ŠS FKBV UM</w:t>
      </w:r>
      <w:r>
        <w:t xml:space="preserve"> v celoti. </w:t>
      </w:r>
    </w:p>
    <w:p w14:paraId="1E2C1E65" w14:textId="0E45DBC1" w:rsidR="004A1C2D" w:rsidRDefault="004A1C2D" w:rsidP="004A1C2D">
      <w:pPr>
        <w:jc w:val="both"/>
        <w:rPr>
          <w:b/>
        </w:rPr>
      </w:pPr>
      <w:r>
        <w:t>Sklep je bil soglasno sprejet.</w:t>
      </w:r>
    </w:p>
    <w:bookmarkEnd w:id="0"/>
    <w:bookmarkEnd w:id="1"/>
    <w:p w14:paraId="6FF799AE" w14:textId="1B477469" w:rsidR="000211AF" w:rsidRDefault="008F7C6F" w:rsidP="007C137D">
      <w:pPr>
        <w:jc w:val="both"/>
        <w:rPr>
          <w:b/>
        </w:rPr>
      </w:pPr>
      <w:r w:rsidRPr="007C597E">
        <w:rPr>
          <w:b/>
        </w:rPr>
        <w:t>Ad. 2</w:t>
      </w:r>
      <w:r>
        <w:rPr>
          <w:b/>
        </w:rPr>
        <w:t xml:space="preserve">. </w:t>
      </w:r>
      <w:r w:rsidR="000211AF" w:rsidRPr="000211AF">
        <w:rPr>
          <w:b/>
        </w:rPr>
        <w:tab/>
        <w:t xml:space="preserve">Potrditev zapisnika </w:t>
      </w:r>
      <w:r w:rsidR="005B376A">
        <w:rPr>
          <w:b/>
        </w:rPr>
        <w:t>3</w:t>
      </w:r>
      <w:r w:rsidR="000211AF" w:rsidRPr="000211AF">
        <w:rPr>
          <w:b/>
        </w:rPr>
        <w:t xml:space="preserve">. redne seje in </w:t>
      </w:r>
      <w:r w:rsidR="005B376A">
        <w:rPr>
          <w:b/>
        </w:rPr>
        <w:t>3</w:t>
      </w:r>
      <w:r w:rsidR="000211AF" w:rsidRPr="000211AF">
        <w:rPr>
          <w:b/>
        </w:rPr>
        <w:t>. izredne seje ŠS FKBV UM</w:t>
      </w:r>
    </w:p>
    <w:p w14:paraId="25ABEB58" w14:textId="54A1AFDA" w:rsidR="007C137D" w:rsidRDefault="008F7C6F" w:rsidP="003417DE">
      <w:proofErr w:type="spellStart"/>
      <w:r w:rsidRPr="001D7FC0">
        <w:t>Prodekanica</w:t>
      </w:r>
      <w:proofErr w:type="spellEnd"/>
      <w:r w:rsidRPr="001D7FC0">
        <w:t xml:space="preserve"> seznani ŠS FKBV</w:t>
      </w:r>
      <w:r>
        <w:t xml:space="preserve"> z </w:t>
      </w:r>
      <w:r w:rsidR="00D046B4">
        <w:t>zapisnikom</w:t>
      </w:r>
      <w:r w:rsidR="00B84B69">
        <w:t xml:space="preserve"> </w:t>
      </w:r>
      <w:r w:rsidR="006865B3">
        <w:t>3</w:t>
      </w:r>
      <w:r w:rsidR="00D046B4" w:rsidRPr="00D046B4">
        <w:t>. redne seje</w:t>
      </w:r>
      <w:r w:rsidR="00B84B69">
        <w:t xml:space="preserve"> </w:t>
      </w:r>
      <w:r w:rsidR="00D046B4" w:rsidRPr="00D046B4">
        <w:t xml:space="preserve">in </w:t>
      </w:r>
      <w:r w:rsidR="006865B3">
        <w:t>3</w:t>
      </w:r>
      <w:r w:rsidR="000211AF">
        <w:t>. izredne</w:t>
      </w:r>
      <w:r w:rsidR="00D046B4" w:rsidRPr="00D046B4">
        <w:t xml:space="preserve"> seje ŠS FKBV UM</w:t>
      </w:r>
      <w:r w:rsidR="00D046B4">
        <w:t>.</w:t>
      </w:r>
    </w:p>
    <w:p w14:paraId="26150060" w14:textId="0EBC3839" w:rsidR="00ED72C9" w:rsidRPr="001C680B" w:rsidRDefault="008F7C6F" w:rsidP="003417DE">
      <w:pPr>
        <w:rPr>
          <w:bCs/>
        </w:rPr>
      </w:pPr>
      <w:proofErr w:type="spellStart"/>
      <w:r w:rsidRPr="001C680B">
        <w:rPr>
          <w:bCs/>
        </w:rPr>
        <w:t>Prodekanica</w:t>
      </w:r>
      <w:proofErr w:type="spellEnd"/>
      <w:r w:rsidRPr="001C680B">
        <w:rPr>
          <w:bCs/>
        </w:rPr>
        <w:t xml:space="preserve"> predlaga sprejetje sledeč</w:t>
      </w:r>
      <w:r w:rsidR="00D046B4">
        <w:rPr>
          <w:bCs/>
        </w:rPr>
        <w:t>ega</w:t>
      </w:r>
      <w:r w:rsidRPr="001C680B">
        <w:rPr>
          <w:bCs/>
        </w:rPr>
        <w:t xml:space="preserve"> sklep</w:t>
      </w:r>
      <w:r w:rsidR="00D046B4">
        <w:rPr>
          <w:bCs/>
        </w:rPr>
        <w:t>a</w:t>
      </w:r>
      <w:r w:rsidRPr="001C680B">
        <w:rPr>
          <w:bCs/>
        </w:rPr>
        <w:t>:</w:t>
      </w:r>
    </w:p>
    <w:p w14:paraId="6AC51064" w14:textId="77777777" w:rsidR="008F7C6F" w:rsidRPr="001C680B" w:rsidRDefault="008F7C6F" w:rsidP="003417DE">
      <w:pPr>
        <w:rPr>
          <w:b/>
        </w:rPr>
      </w:pPr>
      <w:bookmarkStart w:id="2" w:name="_Hlk215243512"/>
      <w:r w:rsidRPr="001C680B">
        <w:rPr>
          <w:b/>
        </w:rPr>
        <w:t>Sklep 2:</w:t>
      </w:r>
    </w:p>
    <w:p w14:paraId="5077AD7C" w14:textId="59E431E2" w:rsidR="007C137D" w:rsidRPr="00D046B4" w:rsidRDefault="007C137D" w:rsidP="003417DE">
      <w:r w:rsidRPr="007C137D">
        <w:rPr>
          <w:bCs/>
        </w:rPr>
        <w:t xml:space="preserve">Študentski svet Fakultete za kmetijstvo in </w:t>
      </w:r>
      <w:proofErr w:type="spellStart"/>
      <w:r w:rsidRPr="007C137D">
        <w:rPr>
          <w:bCs/>
        </w:rPr>
        <w:t>biosistemske</w:t>
      </w:r>
      <w:proofErr w:type="spellEnd"/>
      <w:r w:rsidRPr="007C137D">
        <w:rPr>
          <w:bCs/>
        </w:rPr>
        <w:t xml:space="preserve"> vede Univerze v Mariboru, </w:t>
      </w:r>
      <w:r w:rsidR="004318C3">
        <w:rPr>
          <w:bCs/>
        </w:rPr>
        <w:t xml:space="preserve">potrdi zapisnik </w:t>
      </w:r>
      <w:r w:rsidR="005B376A">
        <w:t>3</w:t>
      </w:r>
      <w:r w:rsidR="00B84B69">
        <w:t xml:space="preserve">. </w:t>
      </w:r>
      <w:r w:rsidR="00D046B4" w:rsidRPr="00D046B4">
        <w:t xml:space="preserve">redne seje in </w:t>
      </w:r>
      <w:r w:rsidR="006865B3">
        <w:t>3</w:t>
      </w:r>
      <w:r w:rsidR="000211AF">
        <w:t>. izredne</w:t>
      </w:r>
      <w:r w:rsidR="000211AF" w:rsidRPr="00D046B4">
        <w:t xml:space="preserve"> seje </w:t>
      </w:r>
      <w:proofErr w:type="spellStart"/>
      <w:r w:rsidR="00D046B4" w:rsidRPr="00D046B4">
        <w:t>seje</w:t>
      </w:r>
      <w:proofErr w:type="spellEnd"/>
      <w:r w:rsidR="00D046B4" w:rsidRPr="00D046B4">
        <w:t xml:space="preserve"> ŠS FKBV UM</w:t>
      </w:r>
      <w:r w:rsidR="00D046B4">
        <w:t>.</w:t>
      </w:r>
    </w:p>
    <w:p w14:paraId="2108B8C4" w14:textId="43531CC5" w:rsidR="003E2063" w:rsidRDefault="008F7C6F" w:rsidP="003417DE">
      <w:pPr>
        <w:rPr>
          <w:bCs/>
        </w:rPr>
      </w:pPr>
      <w:r w:rsidRPr="00D265BE">
        <w:rPr>
          <w:bCs/>
        </w:rPr>
        <w:t>Sklep je bil soglasno sprejet.</w:t>
      </w:r>
      <w:bookmarkEnd w:id="2"/>
    </w:p>
    <w:p w14:paraId="59A416F6" w14:textId="77777777" w:rsidR="004D4CEC" w:rsidRDefault="004D4CEC" w:rsidP="003417DE">
      <w:pPr>
        <w:rPr>
          <w:bCs/>
        </w:rPr>
      </w:pPr>
    </w:p>
    <w:p w14:paraId="3F531459" w14:textId="77777777" w:rsidR="004A1C2D" w:rsidRPr="00DC5247" w:rsidRDefault="004A1C2D" w:rsidP="003417DE">
      <w:pPr>
        <w:rPr>
          <w:bCs/>
        </w:rPr>
      </w:pPr>
    </w:p>
    <w:p w14:paraId="39A5F78C" w14:textId="3C828D94" w:rsidR="00ED72C9" w:rsidRDefault="008F7C6F" w:rsidP="003417DE">
      <w:pPr>
        <w:rPr>
          <w:b/>
          <w:bCs/>
        </w:rPr>
      </w:pPr>
      <w:r w:rsidRPr="00FF064A">
        <w:rPr>
          <w:b/>
          <w:bCs/>
        </w:rPr>
        <w:t xml:space="preserve">Ad. </w:t>
      </w:r>
      <w:r>
        <w:rPr>
          <w:b/>
          <w:bCs/>
        </w:rPr>
        <w:t>3</w:t>
      </w:r>
      <w:r w:rsidRPr="00FF064A">
        <w:rPr>
          <w:b/>
          <w:bCs/>
        </w:rPr>
        <w:t xml:space="preserve"> </w:t>
      </w:r>
      <w:r w:rsidR="000211AF" w:rsidRPr="000211AF">
        <w:rPr>
          <w:b/>
          <w:bCs/>
        </w:rPr>
        <w:t>Poročilo o izvršitvi sklepov</w:t>
      </w:r>
    </w:p>
    <w:p w14:paraId="22A8C6B2" w14:textId="77777777" w:rsidR="00302E0E" w:rsidRDefault="00302E0E" w:rsidP="003417DE">
      <w:proofErr w:type="spellStart"/>
      <w:r w:rsidRPr="00302E0E">
        <w:t>Prodekanica</w:t>
      </w:r>
      <w:proofErr w:type="spellEnd"/>
      <w:r w:rsidRPr="00302E0E">
        <w:t xml:space="preserve"> je seznanila </w:t>
      </w:r>
      <w:r w:rsidRPr="00D046B4">
        <w:t>ŠS FKBV UM</w:t>
      </w:r>
      <w:r w:rsidRPr="00302E0E">
        <w:t>, da trenutno ni nobenega sklepa v izvrševanju</w:t>
      </w:r>
      <w:r>
        <w:t>.</w:t>
      </w:r>
    </w:p>
    <w:p w14:paraId="5C7CC67C" w14:textId="02C3638A" w:rsidR="008F7C6F" w:rsidRDefault="008F7C6F" w:rsidP="003417DE">
      <w:proofErr w:type="spellStart"/>
      <w:r>
        <w:t>Prodekanica</w:t>
      </w:r>
      <w:proofErr w:type="spellEnd"/>
      <w:r>
        <w:t xml:space="preserve"> je predlagala sprejetje sledečega sklepa:</w:t>
      </w:r>
    </w:p>
    <w:p w14:paraId="39D77670" w14:textId="75BD6AC3" w:rsidR="008F7C6F" w:rsidRPr="00FF064A" w:rsidRDefault="008F7C6F" w:rsidP="003417DE">
      <w:pPr>
        <w:rPr>
          <w:b/>
          <w:bCs/>
        </w:rPr>
      </w:pPr>
      <w:bookmarkStart w:id="3" w:name="_Hlk215243591"/>
      <w:r w:rsidRPr="00FF064A">
        <w:rPr>
          <w:b/>
          <w:bCs/>
        </w:rPr>
        <w:t xml:space="preserve">Sklep </w:t>
      </w:r>
      <w:r w:rsidR="007C137D">
        <w:rPr>
          <w:b/>
          <w:bCs/>
        </w:rPr>
        <w:t>3</w:t>
      </w:r>
      <w:r w:rsidRPr="00FF064A">
        <w:rPr>
          <w:b/>
          <w:bCs/>
        </w:rPr>
        <w:t>:</w:t>
      </w:r>
    </w:p>
    <w:p w14:paraId="7E6E4338" w14:textId="040D5751" w:rsidR="007C137D" w:rsidRDefault="007C137D" w:rsidP="003417DE">
      <w:r w:rsidRPr="007C137D">
        <w:t xml:space="preserve">Študentski svet Fakultete za kmetijstvo in </w:t>
      </w:r>
      <w:proofErr w:type="spellStart"/>
      <w:r w:rsidRPr="007C137D">
        <w:t>biosistemske</w:t>
      </w:r>
      <w:proofErr w:type="spellEnd"/>
      <w:r w:rsidRPr="007C137D">
        <w:t xml:space="preserve"> vede Univerze v Mariboru, se seznani </w:t>
      </w:r>
      <w:r w:rsidR="008B1C1A" w:rsidRPr="008B1C1A">
        <w:t>s poročili o izvrševanju sklepov ŠS FKBV UM.</w:t>
      </w:r>
    </w:p>
    <w:p w14:paraId="6346FECA" w14:textId="6683785F" w:rsidR="003E2063" w:rsidRDefault="008B1C1A" w:rsidP="003417DE">
      <w:r w:rsidRPr="008B1C1A">
        <w:t>Sklep je bil soglasno sprejet.</w:t>
      </w:r>
    </w:p>
    <w:p w14:paraId="3412B0E9" w14:textId="77777777" w:rsidR="004D4CEC" w:rsidRDefault="004D4CEC" w:rsidP="003417DE"/>
    <w:bookmarkEnd w:id="3"/>
    <w:p w14:paraId="75FAE0D6" w14:textId="6D7B0844" w:rsidR="007C137D" w:rsidRDefault="007C137D" w:rsidP="003417DE">
      <w:pPr>
        <w:rPr>
          <w:b/>
          <w:bCs/>
        </w:rPr>
      </w:pPr>
      <w:r w:rsidRPr="007C137D">
        <w:rPr>
          <w:b/>
          <w:bCs/>
        </w:rPr>
        <w:t xml:space="preserve">Ad. 4 </w:t>
      </w:r>
      <w:r w:rsidR="00D046B4" w:rsidRPr="00D046B4">
        <w:rPr>
          <w:b/>
          <w:bCs/>
        </w:rPr>
        <w:t>Poročila s sej organov fakultete</w:t>
      </w:r>
    </w:p>
    <w:p w14:paraId="31169D38" w14:textId="7CAF700C" w:rsidR="007C050E" w:rsidRDefault="007C050E" w:rsidP="009E2047">
      <w:pPr>
        <w:jc w:val="both"/>
      </w:pPr>
      <w:bookmarkStart w:id="4" w:name="_Hlk215242533"/>
      <w:r w:rsidRPr="007C050E">
        <w:t xml:space="preserve">Predstavnica študentov v Komisiji za izobraževalno dejavnost je predstavila teme, obravnavane na </w:t>
      </w:r>
      <w:r w:rsidR="001D4C7E">
        <w:t>seji dne 9.2</w:t>
      </w:r>
      <w:r w:rsidRPr="007C050E">
        <w:t>. Opozorili so, da je treba prijave naslovov in tem zaključnih del zaradi boljše berljivosti oddajati elektronsko. Sprejeli so tudi poenotenje obsega kontaktnih ur glede na število ECTS točk za študijski leti 2026/27 in 2027/28. Po novem naj bi bil 1 ECTS vreden približno 12 kontaktnih ur. V praksi to pomeni, da imajo predmeti s tremi ECTS točkami približno 40 kontaktnih ur, s štirimi 50, s petimi 60, s šestimi 70 itd. Za nekatere predmete to pomeni več kontaktnih ur, za druge manj, saj to do zdaj ni bilo enotno. Predstavnici študentov sta vprašali, ali to za študente pomeni, da bodo morali dlje ostajati na fakulteti izven urnikov za predavanja. Načeloma naj ta ukrep ne bi vplival na količino podanega znanja, saj število ECTS točk pri predmetih ostaja enako, spreminja se le način kako bo to znanje podano.</w:t>
      </w:r>
    </w:p>
    <w:p w14:paraId="5129ED29" w14:textId="76A641D0" w:rsidR="008379A8" w:rsidRPr="007C050E" w:rsidRDefault="008379A8" w:rsidP="008379A8">
      <w:pPr>
        <w:jc w:val="both"/>
      </w:pPr>
      <w:r>
        <w:t>Na seji dne 9.3. pa smo odobrili teme zaključnih del in vloge, potrdili dokument o strokovnem praktikumu na programu Agrarne ekonomike 2. stopnje. Odprla se je tudi razprava o spremembah študijskih programih, kjer sta predstavnici študentov vprašale če lahko tudi študenti podaji predlogi. V kolikor imajo študenti predloge je to potrebno podati na letnih razgovorih z nosilci študijskih programov. Bodo pa študente od zdaj naprej bolj vključili v to razpravo o racionalizaciji študijskih programov.</w:t>
      </w:r>
    </w:p>
    <w:p w14:paraId="7E32AD03" w14:textId="7140725F" w:rsidR="00604BE8" w:rsidRPr="001D4C7E" w:rsidRDefault="007C050E" w:rsidP="009E2047">
      <w:pPr>
        <w:jc w:val="both"/>
      </w:pPr>
      <w:r>
        <w:t>Predstavnica študentov v Komisiji za ocenjevanje kakovosti je povedala, da so na komisiji obravnavali SEP vključno z anketo zadovoljstva zaposlenih.</w:t>
      </w:r>
    </w:p>
    <w:bookmarkEnd w:id="4"/>
    <w:p w14:paraId="069782CA" w14:textId="58C90F81" w:rsidR="001E5F5A" w:rsidRDefault="007C137D" w:rsidP="003417DE">
      <w:proofErr w:type="spellStart"/>
      <w:r>
        <w:t>Prodekanica</w:t>
      </w:r>
      <w:proofErr w:type="spellEnd"/>
      <w:r>
        <w:t xml:space="preserve"> je predlagala sprejetje sledečega sklepa:</w:t>
      </w:r>
    </w:p>
    <w:p w14:paraId="63492313" w14:textId="03FDB0E6" w:rsidR="007C137D" w:rsidRPr="00FF064A" w:rsidRDefault="007C137D" w:rsidP="003417DE">
      <w:pPr>
        <w:rPr>
          <w:b/>
          <w:bCs/>
        </w:rPr>
      </w:pPr>
      <w:bookmarkStart w:id="5" w:name="_Hlk215243623"/>
      <w:r w:rsidRPr="00FF064A">
        <w:rPr>
          <w:b/>
          <w:bCs/>
        </w:rPr>
        <w:t xml:space="preserve">Sklep </w:t>
      </w:r>
      <w:r w:rsidR="001E5F5A">
        <w:rPr>
          <w:b/>
          <w:bCs/>
        </w:rPr>
        <w:t>4</w:t>
      </w:r>
      <w:r w:rsidRPr="00FF064A">
        <w:rPr>
          <w:b/>
          <w:bCs/>
        </w:rPr>
        <w:t>:</w:t>
      </w:r>
    </w:p>
    <w:p w14:paraId="4613CF43" w14:textId="32A235C4" w:rsidR="007C137D" w:rsidRDefault="00D046B4" w:rsidP="003417DE">
      <w:r w:rsidRPr="00D046B4">
        <w:t xml:space="preserve">Študentski svet Fakultete za kmetijstvo in </w:t>
      </w:r>
      <w:proofErr w:type="spellStart"/>
      <w:r w:rsidRPr="00D046B4">
        <w:t>biosistemske</w:t>
      </w:r>
      <w:proofErr w:type="spellEnd"/>
      <w:r w:rsidRPr="00D046B4">
        <w:t xml:space="preserve"> vede Univerze v Mariboru, se seznani s poročili sej organov fakultete.</w:t>
      </w:r>
    </w:p>
    <w:p w14:paraId="3E617E2C" w14:textId="2298905A" w:rsidR="00C01272" w:rsidRDefault="008F7C6F" w:rsidP="003417DE">
      <w:r w:rsidRPr="00FF064A">
        <w:t>Sklep je bil soglasno sprejet.</w:t>
      </w:r>
      <w:bookmarkEnd w:id="5"/>
    </w:p>
    <w:p w14:paraId="6E58E941" w14:textId="77777777" w:rsidR="004A1C2D" w:rsidRPr="004D4CEC" w:rsidRDefault="004A1C2D" w:rsidP="003417DE"/>
    <w:p w14:paraId="00BF20BE" w14:textId="32BE020D" w:rsidR="00ED72C9" w:rsidRPr="005E1A14" w:rsidRDefault="00561AE6" w:rsidP="003417DE">
      <w:pPr>
        <w:rPr>
          <w:rFonts w:cstheme="minorHAnsi"/>
          <w:b/>
          <w:bCs/>
        </w:rPr>
      </w:pPr>
      <w:r w:rsidRPr="003E2B33">
        <w:rPr>
          <w:b/>
        </w:rPr>
        <w:t>Ad. 5</w:t>
      </w:r>
      <w:r w:rsidR="003E2B33">
        <w:rPr>
          <w:b/>
        </w:rPr>
        <w:t xml:space="preserve"> </w:t>
      </w:r>
      <w:r w:rsidR="005B376A" w:rsidRPr="005B376A">
        <w:rPr>
          <w:rFonts w:cstheme="minorHAnsi"/>
          <w:b/>
          <w:bCs/>
        </w:rPr>
        <w:t>Habilitacija</w:t>
      </w:r>
    </w:p>
    <w:p w14:paraId="74DEC3FD" w14:textId="2111B653" w:rsidR="002D3944" w:rsidRDefault="002D3944" w:rsidP="00604BE8">
      <w:pPr>
        <w:jc w:val="both"/>
      </w:pPr>
      <w:bookmarkStart w:id="6" w:name="_Hlk215251276"/>
      <w:r>
        <w:t>Seja se zapre za javnost.</w:t>
      </w:r>
    </w:p>
    <w:p w14:paraId="60526375" w14:textId="77777777" w:rsidR="002D3944" w:rsidRDefault="002D3944" w:rsidP="00604BE8">
      <w:pPr>
        <w:jc w:val="both"/>
      </w:pPr>
    </w:p>
    <w:p w14:paraId="4C58F55C" w14:textId="77777777" w:rsidR="002D3944" w:rsidRDefault="002D3944" w:rsidP="00604BE8">
      <w:pPr>
        <w:jc w:val="both"/>
      </w:pPr>
    </w:p>
    <w:p w14:paraId="1CA28AEB" w14:textId="61B2D250" w:rsidR="007C4437" w:rsidRDefault="005B376A" w:rsidP="006A7594">
      <w:pPr>
        <w:rPr>
          <w:b/>
          <w:bCs/>
        </w:rPr>
      </w:pPr>
      <w:r w:rsidRPr="005B376A">
        <w:rPr>
          <w:b/>
          <w:bCs/>
        </w:rPr>
        <w:t>Ad. 6. Poziv za podajo predlogov nominacij za podelitev nagrad univerze v Mariboru za pedagoško odličnost za študijsko leto 2025/26</w:t>
      </w:r>
    </w:p>
    <w:p w14:paraId="2084E8A5" w14:textId="4D55F4F0" w:rsidR="007A7980" w:rsidRDefault="005B376A" w:rsidP="007A7980">
      <w:pPr>
        <w:jc w:val="both"/>
      </w:pPr>
      <w:proofErr w:type="spellStart"/>
      <w:r w:rsidRPr="007A7980">
        <w:t>Prodekanica</w:t>
      </w:r>
      <w:proofErr w:type="spellEnd"/>
      <w:r w:rsidRPr="007A7980">
        <w:t xml:space="preserve"> </w:t>
      </w:r>
      <w:r w:rsidR="007A7980" w:rsidRPr="007A7980">
        <w:t>seznani da so prejeli poziv, da v skladu z določbo 17. člena </w:t>
      </w:r>
      <w:hyperlink r:id="rId7" w:tooltip="https://www.um.si/wp-content/uploads/2021/11/Pravilnik-o-podelitvi-nagrad-UM-za-pedagosko-odlicnost.pdf" w:history="1">
        <w:r w:rsidR="007A7980" w:rsidRPr="007A7980">
          <w:rPr>
            <w:rStyle w:val="Hiperpovezava"/>
            <w:color w:val="auto"/>
            <w:u w:val="none"/>
          </w:rPr>
          <w:t>Pravilnika o podelitvi nagrad Univerze v Mariboru za pedagoško odličnost</w:t>
        </w:r>
      </w:hyperlink>
      <w:r w:rsidR="007A7980" w:rsidRPr="007A7980">
        <w:t xml:space="preserve"> podajo predloge nominacij za podelitev nagrade Univerze v Mariboru za pedagoško odličnost. Letno se praviloma podelita po​ ena glavna nagrada za visokošolske učiteljice, učitelje in ena za visokošolske sodelavke, sodelavce, in sicer na dveh področjih naravoslovje, tehnika, zdravstvo, kmetijstvo ter družboslovje, humanistika. Predloge nominacij za študijsko leto 2025/26 je skladno z 8. členom Pravilnika treba podati najkasneje do 10. julija 2026. </w:t>
      </w:r>
    </w:p>
    <w:p w14:paraId="10C37604" w14:textId="3F8C59E8" w:rsidR="000850A8" w:rsidRDefault="007A7980" w:rsidP="002D3944">
      <w:pPr>
        <w:jc w:val="both"/>
      </w:pPr>
      <w:r>
        <w:t xml:space="preserve">Študentski svet </w:t>
      </w:r>
      <w:r w:rsidR="000850A8">
        <w:t>se dogovori, da bo do naslednje seje pripravil predloge.</w:t>
      </w:r>
    </w:p>
    <w:p w14:paraId="0635357C" w14:textId="77777777" w:rsidR="004A1C2D" w:rsidRDefault="004A1C2D" w:rsidP="00C01272"/>
    <w:p w14:paraId="7848C1EF" w14:textId="62FB547D" w:rsidR="00C01272" w:rsidRDefault="001D4C7E" w:rsidP="001D4C7E">
      <w:pPr>
        <w:spacing w:after="0" w:line="276" w:lineRule="auto"/>
        <w:rPr>
          <w:rFonts w:cstheme="minorHAnsi"/>
          <w:b/>
          <w:bCs/>
        </w:rPr>
      </w:pPr>
      <w:r w:rsidRPr="001D4C7E">
        <w:rPr>
          <w:b/>
          <w:bCs/>
        </w:rPr>
        <w:t xml:space="preserve">Ad. 7 </w:t>
      </w:r>
      <w:r w:rsidRPr="001D4C7E">
        <w:rPr>
          <w:rFonts w:cstheme="minorHAnsi"/>
          <w:b/>
          <w:bCs/>
        </w:rPr>
        <w:t>Imenovanje člana  volilnega odbora</w:t>
      </w:r>
    </w:p>
    <w:p w14:paraId="220A4BF7" w14:textId="77777777" w:rsidR="004A1C2D" w:rsidRDefault="004A1C2D" w:rsidP="001D4C7E">
      <w:pPr>
        <w:spacing w:after="0" w:line="276" w:lineRule="auto"/>
        <w:rPr>
          <w:rFonts w:cstheme="minorHAnsi"/>
          <w:b/>
          <w:bCs/>
        </w:rPr>
      </w:pPr>
    </w:p>
    <w:p w14:paraId="19B8CE3B" w14:textId="7B0D808A" w:rsidR="00C01272" w:rsidRDefault="00C01272" w:rsidP="004D4CEC">
      <w:pPr>
        <w:spacing w:after="0" w:line="276" w:lineRule="auto"/>
        <w:jc w:val="both"/>
        <w:rPr>
          <w:rFonts w:cstheme="minorHAnsi"/>
        </w:rPr>
      </w:pPr>
      <w:proofErr w:type="spellStart"/>
      <w:r w:rsidRPr="00C01272">
        <w:rPr>
          <w:rFonts w:cstheme="minorHAnsi"/>
        </w:rPr>
        <w:t>Prodekanica</w:t>
      </w:r>
      <w:proofErr w:type="spellEnd"/>
      <w:r w:rsidRPr="00C01272">
        <w:rPr>
          <w:rFonts w:cstheme="minorHAnsi"/>
        </w:rPr>
        <w:t xml:space="preserve"> seznani študentski svet, da bodo v letošnjem letu potekale volitve rektorja. Prvi krog bo potekal 12.5. 2026. V volilnem odboru je en član, ki je  </w:t>
      </w:r>
      <w:r w:rsidR="00DC320E" w:rsidRPr="00C01272">
        <w:rPr>
          <w:rFonts w:cstheme="minorHAnsi"/>
        </w:rPr>
        <w:t>predstavnik</w:t>
      </w:r>
      <w:r w:rsidRPr="00C01272">
        <w:rPr>
          <w:rFonts w:cstheme="minorHAnsi"/>
        </w:rPr>
        <w:t xml:space="preserve"> študentov in ga imenuje Študentski svet FKBV. Študentski svet imenuje</w:t>
      </w:r>
      <w:r w:rsidR="006865B3">
        <w:rPr>
          <w:rFonts w:cstheme="minorHAnsi"/>
        </w:rPr>
        <w:t xml:space="preserve"> Pio Narat</w:t>
      </w:r>
      <w:r w:rsidRPr="00C01272">
        <w:rPr>
          <w:rFonts w:cstheme="minorHAnsi"/>
        </w:rPr>
        <w:t xml:space="preserve"> za člana volilnega odbora (predstavnika študentov).</w:t>
      </w:r>
    </w:p>
    <w:p w14:paraId="4F68B095" w14:textId="77777777" w:rsidR="004A1C2D" w:rsidRDefault="004A1C2D" w:rsidP="004D4CEC">
      <w:pPr>
        <w:spacing w:after="0" w:line="276" w:lineRule="auto"/>
        <w:jc w:val="both"/>
        <w:rPr>
          <w:rFonts w:cstheme="minorHAnsi"/>
        </w:rPr>
      </w:pPr>
    </w:p>
    <w:p w14:paraId="02E111B0" w14:textId="14E1EEA3" w:rsidR="00C01272" w:rsidRPr="008B1C1A" w:rsidRDefault="00C01272" w:rsidP="00C01272">
      <w:pPr>
        <w:rPr>
          <w:b/>
          <w:u w:val="single"/>
        </w:rPr>
      </w:pPr>
      <w:r w:rsidRPr="008B1C1A">
        <w:rPr>
          <w:b/>
        </w:rPr>
        <w:t xml:space="preserve">Sklep </w:t>
      </w:r>
      <w:r>
        <w:rPr>
          <w:b/>
        </w:rPr>
        <w:t>7</w:t>
      </w:r>
      <w:r w:rsidRPr="008B1C1A">
        <w:rPr>
          <w:b/>
        </w:rPr>
        <w:t>:</w:t>
      </w:r>
    </w:p>
    <w:p w14:paraId="0F7032C8" w14:textId="5B9018D5" w:rsidR="00C01272" w:rsidRDefault="00C01272" w:rsidP="00C01272">
      <w:pPr>
        <w:rPr>
          <w:rFonts w:cs="Calibri"/>
        </w:rPr>
      </w:pPr>
      <w:r w:rsidRPr="00372283">
        <w:rPr>
          <w:rFonts w:cs="Calibri"/>
        </w:rPr>
        <w:t xml:space="preserve">Študentski svet Fakultete za kmetijstvo in </w:t>
      </w:r>
      <w:proofErr w:type="spellStart"/>
      <w:r w:rsidRPr="00372283">
        <w:rPr>
          <w:rFonts w:cs="Calibri"/>
        </w:rPr>
        <w:t>biosistemske</w:t>
      </w:r>
      <w:proofErr w:type="spellEnd"/>
      <w:r w:rsidRPr="00372283">
        <w:rPr>
          <w:rFonts w:cs="Calibri"/>
        </w:rPr>
        <w:t xml:space="preserve"> vede Univerze v Mariboru</w:t>
      </w:r>
      <w:r>
        <w:rPr>
          <w:rFonts w:cs="Calibri"/>
        </w:rPr>
        <w:t xml:space="preserve"> imenuje</w:t>
      </w:r>
      <w:r w:rsidR="004D4CEC">
        <w:rPr>
          <w:rFonts w:cs="Calibri"/>
        </w:rPr>
        <w:t xml:space="preserve"> Pio Narat</w:t>
      </w:r>
      <w:r>
        <w:rPr>
          <w:rFonts w:cs="Calibri"/>
        </w:rPr>
        <w:t xml:space="preserve"> za člana volilnega odbora (predstavnika študentov).</w:t>
      </w:r>
    </w:p>
    <w:p w14:paraId="495CD2AA" w14:textId="07AB0705" w:rsidR="00604BE8" w:rsidRDefault="00C01272" w:rsidP="00DC320E">
      <w:pPr>
        <w:rPr>
          <w:rFonts w:cs="Calibri"/>
        </w:rPr>
      </w:pPr>
      <w:r>
        <w:rPr>
          <w:rFonts w:cs="Calibri"/>
        </w:rPr>
        <w:t>Sklep je bil soglasno sprejet.</w:t>
      </w:r>
    </w:p>
    <w:p w14:paraId="730FB76E" w14:textId="77777777" w:rsidR="003F4D5F" w:rsidRDefault="003F4D5F" w:rsidP="00DC320E">
      <w:pPr>
        <w:rPr>
          <w:rFonts w:cs="Calibri"/>
        </w:rPr>
      </w:pPr>
    </w:p>
    <w:p w14:paraId="135DCF01" w14:textId="70A80E07" w:rsidR="00377F60" w:rsidRDefault="00377F60" w:rsidP="00377F60">
      <w:pPr>
        <w:spacing w:after="0" w:line="276" w:lineRule="auto"/>
        <w:rPr>
          <w:rFonts w:cstheme="minorHAnsi"/>
          <w:b/>
          <w:bCs/>
        </w:rPr>
      </w:pPr>
      <w:r w:rsidRPr="00377F60">
        <w:rPr>
          <w:rFonts w:cs="Calibri"/>
          <w:b/>
          <w:bCs/>
        </w:rPr>
        <w:t xml:space="preserve">Ad. 8 </w:t>
      </w:r>
      <w:r w:rsidRPr="00377F60">
        <w:rPr>
          <w:rFonts w:cstheme="minorHAnsi"/>
          <w:b/>
          <w:bCs/>
        </w:rPr>
        <w:t>Pritožba na temo čistoče na fakulteti</w:t>
      </w:r>
    </w:p>
    <w:p w14:paraId="0F3CCD00" w14:textId="77777777" w:rsidR="004A1C2D" w:rsidRDefault="004A1C2D" w:rsidP="00377F60">
      <w:pPr>
        <w:spacing w:after="0" w:line="276" w:lineRule="auto"/>
        <w:rPr>
          <w:rFonts w:cstheme="minorHAnsi"/>
          <w:b/>
          <w:bCs/>
        </w:rPr>
      </w:pPr>
    </w:p>
    <w:p w14:paraId="6D29065E" w14:textId="22985F6D" w:rsidR="00377F60" w:rsidRPr="00377F60" w:rsidRDefault="00377F60" w:rsidP="004D4CEC">
      <w:pPr>
        <w:spacing w:after="0" w:line="276" w:lineRule="auto"/>
        <w:jc w:val="both"/>
        <w:rPr>
          <w:rFonts w:cstheme="minorHAnsi"/>
        </w:rPr>
      </w:pPr>
      <w:proofErr w:type="spellStart"/>
      <w:r w:rsidRPr="00377F60">
        <w:rPr>
          <w:rFonts w:cstheme="minorHAnsi"/>
        </w:rPr>
        <w:t>Prodekanica</w:t>
      </w:r>
      <w:proofErr w:type="spellEnd"/>
      <w:r w:rsidRPr="00377F60">
        <w:rPr>
          <w:rFonts w:cstheme="minorHAnsi"/>
        </w:rPr>
        <w:t xml:space="preserve"> je člane Študentskega sveta seznanila, da je prejela pritožbo študentov glede čistoče prostorov na fakulteti. Člani so o problematiki razpravljali ter izpostavili pomen urejenega in čistega študijskega okolja</w:t>
      </w:r>
      <w:r w:rsidR="003202A0">
        <w:rPr>
          <w:rFonts w:cstheme="minorHAnsi"/>
        </w:rPr>
        <w:t>.</w:t>
      </w:r>
    </w:p>
    <w:p w14:paraId="4BFA5279" w14:textId="7FEE4731" w:rsidR="00377F60" w:rsidRDefault="00377F60" w:rsidP="004D4CEC">
      <w:pPr>
        <w:jc w:val="both"/>
      </w:pPr>
      <w:r>
        <w:t>Sprejeli so sklep:</w:t>
      </w:r>
    </w:p>
    <w:p w14:paraId="0E991596" w14:textId="2222936A" w:rsidR="00377F60" w:rsidRDefault="00377F60" w:rsidP="00DC320E">
      <w:pPr>
        <w:rPr>
          <w:b/>
          <w:bCs/>
        </w:rPr>
      </w:pPr>
      <w:r w:rsidRPr="00377F60">
        <w:rPr>
          <w:b/>
          <w:bCs/>
        </w:rPr>
        <w:t>Sklep 8.1</w:t>
      </w:r>
      <w:r>
        <w:rPr>
          <w:b/>
          <w:bCs/>
        </w:rPr>
        <w:t>:</w:t>
      </w:r>
    </w:p>
    <w:p w14:paraId="26197FA6" w14:textId="74ACF28E" w:rsidR="00604BE8" w:rsidRDefault="00377F60" w:rsidP="004D4CEC">
      <w:pPr>
        <w:jc w:val="both"/>
      </w:pPr>
      <w:r w:rsidRPr="00377F60">
        <w:t xml:space="preserve">Študentski svet </w:t>
      </w:r>
      <w:r w:rsidR="000850A8">
        <w:t xml:space="preserve">Fakultete za kmetijstvo in </w:t>
      </w:r>
      <w:proofErr w:type="spellStart"/>
      <w:r w:rsidR="000850A8">
        <w:t>biosistemske</w:t>
      </w:r>
      <w:proofErr w:type="spellEnd"/>
      <w:r w:rsidR="000850A8">
        <w:t xml:space="preserve"> vede poziva </w:t>
      </w:r>
      <w:r w:rsidRPr="00377F60">
        <w:t xml:space="preserve">vodstvo Fakultete za kmetijstvo in </w:t>
      </w:r>
      <w:proofErr w:type="spellStart"/>
      <w:r w:rsidRPr="00377F60">
        <w:t>biosistemske</w:t>
      </w:r>
      <w:proofErr w:type="spellEnd"/>
      <w:r w:rsidRPr="00377F60">
        <w:t xml:space="preserve"> vede na potrebo po izboljšanju čistoče v nekaterih prostorih fakultete, kot so predavalnice</w:t>
      </w:r>
      <w:r>
        <w:t xml:space="preserve"> in</w:t>
      </w:r>
      <w:r w:rsidRPr="00377F60">
        <w:t xml:space="preserve"> </w:t>
      </w:r>
      <w:proofErr w:type="spellStart"/>
      <w:r w:rsidRPr="00377F60">
        <w:t>sanitarij</w:t>
      </w:r>
      <w:r>
        <w:t>i</w:t>
      </w:r>
      <w:proofErr w:type="spellEnd"/>
      <w:r w:rsidR="000850A8">
        <w:t xml:space="preserve"> v vseh zgradbah, kjer se izvaja pedagoška dejavnosti (grad in  Vila), saj smo na to temo prejeli več ustnih in pisnih pritožb. </w:t>
      </w:r>
      <w:r w:rsidRPr="00377F60">
        <w:t>Predlagamo, da se na tej tematiki nekaj spremeni, saj je urejeno in čisto okolje pomembno za kakovostno študijsko in delovno okolje študentov.</w:t>
      </w:r>
    </w:p>
    <w:p w14:paraId="706E3DB1" w14:textId="328F9277" w:rsidR="002D3944" w:rsidRDefault="002D3944" w:rsidP="004D4CEC">
      <w:pPr>
        <w:jc w:val="both"/>
      </w:pPr>
      <w:r>
        <w:t>Sklep je bil soglasno sprejet.</w:t>
      </w:r>
    </w:p>
    <w:p w14:paraId="21C423F2" w14:textId="77777777" w:rsidR="002D3944" w:rsidRDefault="002D3944" w:rsidP="004D4CEC">
      <w:pPr>
        <w:jc w:val="both"/>
      </w:pPr>
    </w:p>
    <w:p w14:paraId="1ECCB017" w14:textId="2D8C1B74" w:rsidR="003F4D5F" w:rsidRDefault="00604BE8" w:rsidP="00604BE8">
      <w:pPr>
        <w:spacing w:after="0" w:line="276" w:lineRule="auto"/>
        <w:rPr>
          <w:rFonts w:cstheme="minorHAnsi"/>
          <w:b/>
          <w:bCs/>
        </w:rPr>
      </w:pPr>
      <w:r w:rsidRPr="00604BE8">
        <w:rPr>
          <w:rFonts w:cstheme="minorHAnsi"/>
          <w:b/>
          <w:bCs/>
        </w:rPr>
        <w:t>Ad. 9 Priprava in obravnava komentarjev glede podvajanja vsebin na poziv dekana</w:t>
      </w:r>
    </w:p>
    <w:p w14:paraId="14322059" w14:textId="77777777" w:rsidR="004A1C2D" w:rsidRPr="00604BE8" w:rsidRDefault="004A1C2D" w:rsidP="00604BE8">
      <w:pPr>
        <w:spacing w:after="0" w:line="276" w:lineRule="auto"/>
        <w:rPr>
          <w:rFonts w:cstheme="minorHAnsi"/>
          <w:b/>
          <w:bCs/>
        </w:rPr>
      </w:pPr>
    </w:p>
    <w:p w14:paraId="2C674261" w14:textId="169EDC03" w:rsidR="00604BE8" w:rsidRDefault="003F4D5F" w:rsidP="004D4CEC">
      <w:pPr>
        <w:jc w:val="both"/>
      </w:pPr>
      <w:proofErr w:type="spellStart"/>
      <w:r w:rsidRPr="003F4D5F">
        <w:t>Prodekanica</w:t>
      </w:r>
      <w:proofErr w:type="spellEnd"/>
      <w:r w:rsidRPr="003F4D5F">
        <w:t xml:space="preserve"> je prejela poziv, da študenti izrazijo svoje mnenje glede sprememb študijskih programov, predvsem v zvezi s podvajanjem vsebin. Študentski svet je na podlagi tega poziva pripravil predloge in komentarje. Člani so dokument skupaj pregledali ter o njem razpravljali.</w:t>
      </w:r>
    </w:p>
    <w:p w14:paraId="467BF7E9" w14:textId="08EE10B4" w:rsidR="003F4D5F" w:rsidRDefault="003F4D5F" w:rsidP="004D4CEC">
      <w:pPr>
        <w:jc w:val="both"/>
      </w:pPr>
      <w:r>
        <w:t>Sprejeli so sklep:</w:t>
      </w:r>
    </w:p>
    <w:p w14:paraId="11139FBD" w14:textId="1411357A" w:rsidR="003F4D5F" w:rsidRDefault="003F4D5F" w:rsidP="004D4CEC">
      <w:pPr>
        <w:jc w:val="both"/>
        <w:rPr>
          <w:b/>
          <w:bCs/>
        </w:rPr>
      </w:pPr>
      <w:r w:rsidRPr="003F4D5F">
        <w:rPr>
          <w:b/>
          <w:bCs/>
        </w:rPr>
        <w:t>Sklep 9:</w:t>
      </w:r>
    </w:p>
    <w:p w14:paraId="4CBD395F" w14:textId="192C735F" w:rsidR="003F4D5F" w:rsidRDefault="000850A8" w:rsidP="004D4CEC">
      <w:pPr>
        <w:jc w:val="both"/>
      </w:pPr>
      <w:r w:rsidRPr="000850A8">
        <w:t xml:space="preserve">Študentski svet Fakultete za kmetijstvo in </w:t>
      </w:r>
      <w:proofErr w:type="spellStart"/>
      <w:r w:rsidRPr="000850A8">
        <w:t>biosistemske</w:t>
      </w:r>
      <w:proofErr w:type="spellEnd"/>
      <w:r w:rsidRPr="000850A8">
        <w:t xml:space="preserve"> vede poziva Komisijo </w:t>
      </w:r>
      <w:r>
        <w:t>z</w:t>
      </w:r>
      <w:r w:rsidRPr="000850A8">
        <w:t>a študijske zadeve in nosilce predmetov, da se obravnava tema podvajanje vsebin in se pri pripravi študijskih programov in predmetov upoštevajo predlogi študentov.</w:t>
      </w:r>
    </w:p>
    <w:p w14:paraId="1C8B2966" w14:textId="5041A0D1" w:rsidR="004A1C2D" w:rsidRDefault="000D237A" w:rsidP="004D4CEC">
      <w:pPr>
        <w:jc w:val="both"/>
      </w:pPr>
      <w:r w:rsidRPr="000D237A">
        <w:t>K sklepu je priložena priloga</w:t>
      </w:r>
      <w:r>
        <w:t xml:space="preserve"> Komentarji študentov-podvajanje vsebin (</w:t>
      </w:r>
      <w:proofErr w:type="spellStart"/>
      <w:r>
        <w:t>excel</w:t>
      </w:r>
      <w:proofErr w:type="spellEnd"/>
      <w:r>
        <w:t>).</w:t>
      </w:r>
    </w:p>
    <w:p w14:paraId="0B20D860" w14:textId="7CA3D114" w:rsidR="002D3944" w:rsidRPr="003F4D5F" w:rsidRDefault="002D3944" w:rsidP="004D4CEC">
      <w:pPr>
        <w:jc w:val="both"/>
        <w:rPr>
          <w:b/>
          <w:bCs/>
        </w:rPr>
      </w:pPr>
      <w:r>
        <w:t>Sklep je bil soglasno sprejet.</w:t>
      </w:r>
    </w:p>
    <w:p w14:paraId="09DBF924" w14:textId="5042D50E" w:rsidR="004A1C2D" w:rsidRDefault="004A1C2D" w:rsidP="003E2063">
      <w:pPr>
        <w:rPr>
          <w:b/>
          <w:bCs/>
        </w:rPr>
      </w:pPr>
      <w:r>
        <w:rPr>
          <w:b/>
          <w:bCs/>
        </w:rPr>
        <w:lastRenderedPageBreak/>
        <w:t>Ad. 10. SEP 2025</w:t>
      </w:r>
    </w:p>
    <w:p w14:paraId="626F023F" w14:textId="23AE0745" w:rsidR="0048364A" w:rsidRPr="0048364A" w:rsidRDefault="0048364A" w:rsidP="0048364A">
      <w:proofErr w:type="spellStart"/>
      <w:r w:rsidRPr="0048364A">
        <w:t>Prodekanica</w:t>
      </w:r>
      <w:proofErr w:type="spellEnd"/>
      <w:r w:rsidRPr="0048364A">
        <w:t xml:space="preserve"> seznani člane </w:t>
      </w:r>
      <w:r>
        <w:t xml:space="preserve">Študentskega sveta </w:t>
      </w:r>
      <w:r w:rsidRPr="0048364A">
        <w:t xml:space="preserve">s </w:t>
      </w:r>
      <w:r>
        <w:t xml:space="preserve"> vsebino</w:t>
      </w:r>
      <w:r w:rsidRPr="0048364A">
        <w:t xml:space="preserve"> </w:t>
      </w:r>
      <w:proofErr w:type="spellStart"/>
      <w:r w:rsidRPr="0048364A">
        <w:t>Samoevalvacijskega</w:t>
      </w:r>
      <w:proofErr w:type="spellEnd"/>
      <w:r w:rsidRPr="0048364A">
        <w:t xml:space="preserve"> poročila (SEP) za leto 2025 ter predlaga sprejetje sklepa</w:t>
      </w:r>
      <w:r>
        <w:t>:</w:t>
      </w:r>
    </w:p>
    <w:p w14:paraId="57B60AB8" w14:textId="28EFAAE8" w:rsidR="0048364A" w:rsidRPr="0048364A" w:rsidRDefault="0048364A" w:rsidP="0048364A">
      <w:pPr>
        <w:rPr>
          <w:b/>
          <w:bCs/>
        </w:rPr>
      </w:pPr>
      <w:r>
        <w:rPr>
          <w:b/>
          <w:bCs/>
        </w:rPr>
        <w:t>Sklep 10:</w:t>
      </w:r>
    </w:p>
    <w:p w14:paraId="70A8C138" w14:textId="128A3195" w:rsidR="004A1C2D" w:rsidRDefault="0048364A" w:rsidP="0048364A">
      <w:pPr>
        <w:jc w:val="both"/>
      </w:pPr>
      <w:r w:rsidRPr="0048364A">
        <w:t xml:space="preserve">Študentski svet Fakultete za kmetijstvo in </w:t>
      </w:r>
      <w:proofErr w:type="spellStart"/>
      <w:r w:rsidRPr="0048364A">
        <w:t>biosistemske</w:t>
      </w:r>
      <w:proofErr w:type="spellEnd"/>
      <w:r w:rsidRPr="0048364A">
        <w:t xml:space="preserve"> vede Univerze v Mariboru se seznani z vsebino in potrdi </w:t>
      </w:r>
      <w:proofErr w:type="spellStart"/>
      <w:r w:rsidRPr="0048364A">
        <w:t>Samoevalvacijsko</w:t>
      </w:r>
      <w:proofErr w:type="spellEnd"/>
      <w:r w:rsidRPr="0048364A">
        <w:t xml:space="preserve"> poročilo za koledarsko leto 2025.</w:t>
      </w:r>
      <w:r w:rsidR="004A1C2D" w:rsidRPr="0048364A">
        <w:t xml:space="preserve"> </w:t>
      </w:r>
    </w:p>
    <w:p w14:paraId="4CC8F92A" w14:textId="1B9C5E39" w:rsidR="0048364A" w:rsidRPr="0048364A" w:rsidRDefault="002D3944" w:rsidP="0048364A">
      <w:pPr>
        <w:jc w:val="both"/>
      </w:pPr>
      <w:r>
        <w:t>Sklep je bil soglasno sprejet.</w:t>
      </w:r>
    </w:p>
    <w:p w14:paraId="336D47BA" w14:textId="34AC0E25" w:rsidR="00DC320E" w:rsidRDefault="00AB38EC" w:rsidP="003E2063">
      <w:pPr>
        <w:rPr>
          <w:b/>
          <w:bCs/>
        </w:rPr>
      </w:pPr>
      <w:r w:rsidRPr="00AB38EC">
        <w:rPr>
          <w:b/>
          <w:bCs/>
        </w:rPr>
        <w:t xml:space="preserve">Ad. </w:t>
      </w:r>
      <w:r w:rsidR="0048364A">
        <w:rPr>
          <w:b/>
          <w:bCs/>
        </w:rPr>
        <w:t>11</w:t>
      </w:r>
      <w:r w:rsidRPr="00AB38EC">
        <w:rPr>
          <w:b/>
          <w:bCs/>
        </w:rPr>
        <w:t>. Razno</w:t>
      </w:r>
      <w:bookmarkEnd w:id="6"/>
    </w:p>
    <w:p w14:paraId="2114DC6C" w14:textId="23B74B21" w:rsidR="003E2063" w:rsidRDefault="00DC320E" w:rsidP="004D4CEC">
      <w:pPr>
        <w:jc w:val="both"/>
      </w:pPr>
      <w:proofErr w:type="spellStart"/>
      <w:r w:rsidRPr="00B56DE9">
        <w:t>Prodekanica</w:t>
      </w:r>
      <w:proofErr w:type="spellEnd"/>
      <w:r w:rsidRPr="00B56DE9">
        <w:t xml:space="preserve"> seznani študentski svet, da so uspešno izvedli prvi projekt v mesecu marcu. Za mesec april pa jih čaka izlet za Dan študentov</w:t>
      </w:r>
      <w:r w:rsidR="00604BE8">
        <w:t xml:space="preserve"> (7.4.), </w:t>
      </w:r>
      <w:r w:rsidRPr="00B56DE9">
        <w:t>delavnica cepljenja</w:t>
      </w:r>
      <w:r w:rsidR="00604BE8">
        <w:t xml:space="preserve"> (8.4.)</w:t>
      </w:r>
      <w:r w:rsidR="003F4D5F">
        <w:t>. Na dan Zemlje si bili ponovno vabljeni s strani vrtca v Framu, da se jim pridružijo in pripravijo aktivnost</w:t>
      </w:r>
      <w:r w:rsidR="0048364A">
        <w:t xml:space="preserve">i </w:t>
      </w:r>
      <w:r w:rsidR="003F4D5F">
        <w:t>(22.4.)</w:t>
      </w:r>
      <w:r w:rsidR="0048364A">
        <w:t xml:space="preserve">. Glede naročila </w:t>
      </w:r>
      <w:proofErr w:type="spellStart"/>
      <w:r w:rsidR="0048364A">
        <w:t>majc</w:t>
      </w:r>
      <w:proofErr w:type="spellEnd"/>
      <w:r w:rsidR="0048364A">
        <w:t xml:space="preserve"> še nismo prejeli nobenih novih informacij.</w:t>
      </w:r>
    </w:p>
    <w:p w14:paraId="5672B540" w14:textId="30648B58" w:rsidR="006865B3" w:rsidRDefault="006865B3" w:rsidP="004D4CEC">
      <w:pPr>
        <w:jc w:val="both"/>
      </w:pPr>
      <w:proofErr w:type="spellStart"/>
      <w:r>
        <w:t>Prodekanica</w:t>
      </w:r>
      <w:proofErr w:type="spellEnd"/>
      <w:r>
        <w:t xml:space="preserve"> seznani študentski svet o sklepih Komisije za interesne dejavnosti študentov Univerze v Mariboru: </w:t>
      </w:r>
    </w:p>
    <w:p w14:paraId="060B57E6" w14:textId="4E6DD58A" w:rsidR="006865B3" w:rsidRDefault="006865B3" w:rsidP="006865B3">
      <w:r>
        <w:t>SKLEP 3. 6. 1:</w:t>
      </w:r>
    </w:p>
    <w:p w14:paraId="250A0279" w14:textId="4A4966F7" w:rsidR="006865B3" w:rsidRDefault="006865B3" w:rsidP="00604BE8">
      <w:pPr>
        <w:jc w:val="both"/>
      </w:pPr>
      <w:r>
        <w:t>Komisija za interesne dejavnosti študentov Univerze v Mariboru izdaja Študentskemu svetu</w:t>
      </w:r>
      <w:r w:rsidR="00604BE8">
        <w:t xml:space="preserve"> </w:t>
      </w:r>
      <w:r>
        <w:t xml:space="preserve">Fakultete za kmetijstvo in </w:t>
      </w:r>
      <w:proofErr w:type="spellStart"/>
      <w:r>
        <w:t>biosistemske</w:t>
      </w:r>
      <w:proofErr w:type="spellEnd"/>
      <w:r>
        <w:t xml:space="preserve"> vede UM pozitivno mnenje s pridržkom k poročilu o</w:t>
      </w:r>
      <w:r w:rsidR="00604BE8">
        <w:t xml:space="preserve"> </w:t>
      </w:r>
      <w:r>
        <w:t>sofinanciranju, na podlagi Sporazuma o sofinanciranju stroškov delovanja in programov dela</w:t>
      </w:r>
      <w:r w:rsidR="00604BE8">
        <w:t xml:space="preserve"> </w:t>
      </w:r>
      <w:r>
        <w:t>študentskih svetov članic v letu 2025, št. 075/2025/10-SPO, saj ima ŠS FKBV 831,98 EUR</w:t>
      </w:r>
      <w:r w:rsidR="00604BE8">
        <w:t xml:space="preserve"> </w:t>
      </w:r>
      <w:r>
        <w:t>neporabljenih sredstev. Neporabljena</w:t>
      </w:r>
      <w:r w:rsidR="00604BE8">
        <w:t xml:space="preserve"> </w:t>
      </w:r>
      <w:r>
        <w:t xml:space="preserve">sredstva bodo zadržana ob naslednjem </w:t>
      </w:r>
      <w:proofErr w:type="spellStart"/>
      <w:r>
        <w:t>prenakazilu</w:t>
      </w:r>
      <w:proofErr w:type="spellEnd"/>
      <w:r>
        <w:t xml:space="preserve"> sredstev</w:t>
      </w:r>
      <w:r w:rsidR="00604BE8">
        <w:t xml:space="preserve"> </w:t>
      </w:r>
      <w:r>
        <w:t>za študijsko dejavnost fakultete.</w:t>
      </w:r>
    </w:p>
    <w:p w14:paraId="58D62C66" w14:textId="20F2FCDF" w:rsidR="006865B3" w:rsidRDefault="006865B3" w:rsidP="006865B3">
      <w:r>
        <w:t>SKLEP 3. 6. 2:</w:t>
      </w:r>
    </w:p>
    <w:p w14:paraId="64DBF4E4" w14:textId="1EE37893" w:rsidR="006865B3" w:rsidRDefault="00377F60" w:rsidP="006865B3">
      <w:r w:rsidRPr="00B56DE9">
        <w:rPr>
          <w:rFonts w:eastAsia="Calibri"/>
          <w:noProof/>
          <w14:ligatures w14:val="standardContextual"/>
        </w:rPr>
        <w:drawing>
          <wp:anchor distT="0" distB="0" distL="114300" distR="114300" simplePos="0" relativeHeight="251660288" behindDoc="0" locked="0" layoutInCell="1" allowOverlap="1" wp14:anchorId="7D268BEC" wp14:editId="60D77225">
            <wp:simplePos x="0" y="0"/>
            <wp:positionH relativeFrom="column">
              <wp:posOffset>4122736</wp:posOffset>
            </wp:positionH>
            <wp:positionV relativeFrom="paragraph">
              <wp:posOffset>54293</wp:posOffset>
            </wp:positionV>
            <wp:extent cx="1675765" cy="4693920"/>
            <wp:effectExtent l="0" t="0" r="0" b="0"/>
            <wp:wrapNone/>
            <wp:docPr id="587181371" name="Slika 1" descr="Slika, ki vsebuje besede črna, tema, posnetek zaslon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31938" name="Slika 1" descr="Slika, ki vsebuje besede črna, tema, posnetek zaslona&#10;&#10;Vsebina, ustvarjena z UI, morda ni pravilna."/>
                    <pic:cNvPicPr/>
                  </pic:nvPicPr>
                  <pic:blipFill>
                    <a:blip r:embed="rId8">
                      <a:extLst>
                        <a:ext uri="{28A0092B-C50C-407E-A947-70E740481C1C}">
                          <a14:useLocalDpi xmlns:a14="http://schemas.microsoft.com/office/drawing/2010/main" val="0"/>
                        </a:ext>
                      </a:extLst>
                    </a:blip>
                    <a:stretch>
                      <a:fillRect/>
                    </a:stretch>
                  </pic:blipFill>
                  <pic:spPr>
                    <a:xfrm rot="16200000">
                      <a:off x="0" y="0"/>
                      <a:ext cx="1675765" cy="4693920"/>
                    </a:xfrm>
                    <a:prstGeom prst="rect">
                      <a:avLst/>
                    </a:prstGeom>
                  </pic:spPr>
                </pic:pic>
              </a:graphicData>
            </a:graphic>
            <wp14:sizeRelH relativeFrom="margin">
              <wp14:pctWidth>0</wp14:pctWidth>
            </wp14:sizeRelH>
            <wp14:sizeRelV relativeFrom="margin">
              <wp14:pctHeight>0</wp14:pctHeight>
            </wp14:sizeRelV>
          </wp:anchor>
        </w:drawing>
      </w:r>
      <w:r w:rsidR="006865B3">
        <w:t>Komisija za interesne dejavnosti študentov Univerze v Mariboru poziva Študentski svet FKBV UM,</w:t>
      </w:r>
      <w:r w:rsidR="00604BE8">
        <w:t xml:space="preserve"> </w:t>
      </w:r>
      <w:r w:rsidR="006865B3">
        <w:t>da pri organizaciji dogodkov, med izvedbo aktivnosti, poskrbi za zadostno promocijo organizatorja</w:t>
      </w:r>
      <w:r w:rsidR="00604BE8">
        <w:t xml:space="preserve"> </w:t>
      </w:r>
      <w:r w:rsidR="006865B3">
        <w:t>aktivnosti, tj. Študentskega sveta FKBV UM</w:t>
      </w:r>
    </w:p>
    <w:p w14:paraId="09749FE4" w14:textId="0C0D9DAC" w:rsidR="006865B3" w:rsidRPr="00B56DE9" w:rsidRDefault="006865B3" w:rsidP="006865B3"/>
    <w:p w14:paraId="6B02DA3F" w14:textId="22882C5E" w:rsidR="00F651E0" w:rsidRPr="0080748F" w:rsidRDefault="008F7C6F" w:rsidP="008F7C6F">
      <w:pPr>
        <w:rPr>
          <w:rFonts w:eastAsia="Calibri"/>
        </w:rPr>
      </w:pPr>
      <w:r w:rsidRPr="0080748F">
        <w:rPr>
          <w:rFonts w:eastAsia="Calibri"/>
        </w:rPr>
        <w:t xml:space="preserve">Seja se je zaključila ob </w:t>
      </w:r>
      <w:r w:rsidR="004E3082">
        <w:rPr>
          <w:rFonts w:eastAsia="Calibri"/>
        </w:rPr>
        <w:t>2</w:t>
      </w:r>
      <w:r w:rsidR="00604BE8">
        <w:rPr>
          <w:rFonts w:eastAsia="Calibri"/>
        </w:rPr>
        <w:t>2</w:t>
      </w:r>
      <w:r w:rsidR="001415A8">
        <w:rPr>
          <w:rFonts w:eastAsia="Calibri"/>
        </w:rPr>
        <w:t>:</w:t>
      </w:r>
      <w:r w:rsidR="004E3082">
        <w:rPr>
          <w:rFonts w:eastAsia="Calibri"/>
        </w:rPr>
        <w:t>0</w:t>
      </w:r>
      <w:r w:rsidR="001415A8">
        <w:rPr>
          <w:rFonts w:eastAsia="Calibri"/>
        </w:rPr>
        <w:t>0</w:t>
      </w:r>
      <w:r w:rsidRPr="0080748F">
        <w:rPr>
          <w:rFonts w:eastAsia="Calibri"/>
        </w:rPr>
        <w:t xml:space="preserve"> uri.</w:t>
      </w:r>
    </w:p>
    <w:p w14:paraId="56A62FCE" w14:textId="5387A3B4" w:rsidR="008F7C6F" w:rsidRPr="0080748F" w:rsidRDefault="008F7C6F" w:rsidP="008F7C6F">
      <w:pPr>
        <w:spacing w:after="0"/>
        <w:rPr>
          <w:rFonts w:eastAsia="Calibri"/>
        </w:rPr>
      </w:pPr>
      <w:r w:rsidRPr="0080748F">
        <w:rPr>
          <w:rFonts w:eastAsia="Calibri"/>
        </w:rPr>
        <w:t>Zapisala:                                                                                                          Predsedujoča:</w:t>
      </w:r>
    </w:p>
    <w:p w14:paraId="4084D03F" w14:textId="3075A03E" w:rsidR="008F7C6F" w:rsidRPr="0080748F" w:rsidRDefault="00DD2527" w:rsidP="008F7C6F">
      <w:pPr>
        <w:spacing w:after="0"/>
        <w:rPr>
          <w:rFonts w:eastAsia="Calibri"/>
        </w:rPr>
      </w:pPr>
      <w:r>
        <w:rPr>
          <w:rFonts w:eastAsia="Calibri"/>
        </w:rPr>
        <w:t>Pia Narat</w:t>
      </w:r>
      <w:r w:rsidR="001E5F5A">
        <w:rPr>
          <w:rFonts w:eastAsia="Calibri"/>
        </w:rPr>
        <w:t xml:space="preserve">   </w:t>
      </w:r>
      <w:r w:rsidR="008F7C6F" w:rsidRPr="0080748F">
        <w:rPr>
          <w:rFonts w:eastAsia="Calibri"/>
        </w:rPr>
        <w:t xml:space="preserve">                                                                                               </w:t>
      </w:r>
      <w:r>
        <w:rPr>
          <w:rFonts w:eastAsia="Calibri"/>
        </w:rPr>
        <w:t xml:space="preserve">          Pia Narat</w:t>
      </w:r>
    </w:p>
    <w:p w14:paraId="4235D5A1" w14:textId="23842083" w:rsidR="008F7C6F" w:rsidRPr="0080748F" w:rsidRDefault="008F7C6F" w:rsidP="008F7C6F">
      <w:pPr>
        <w:spacing w:after="0"/>
        <w:rPr>
          <w:rFonts w:eastAsia="Calibri"/>
        </w:rPr>
      </w:pPr>
      <w:r w:rsidRPr="0080748F">
        <w:rPr>
          <w:rFonts w:eastAsia="Calibri"/>
        </w:rPr>
        <w:t xml:space="preserve">                                                                                                                         </w:t>
      </w:r>
      <w:proofErr w:type="spellStart"/>
      <w:r w:rsidRPr="0080748F">
        <w:rPr>
          <w:rFonts w:eastAsia="Calibri"/>
        </w:rPr>
        <w:t>Prodekanica</w:t>
      </w:r>
      <w:proofErr w:type="spellEnd"/>
      <w:r w:rsidRPr="0080748F">
        <w:rPr>
          <w:rFonts w:eastAsia="Calibri"/>
        </w:rPr>
        <w:t xml:space="preserve"> za študentska</w:t>
      </w:r>
    </w:p>
    <w:p w14:paraId="26516C0A" w14:textId="01DB5787" w:rsidR="008F7C6F" w:rsidRPr="0080748F" w:rsidRDefault="008F7C6F" w:rsidP="008F7C6F">
      <w:pPr>
        <w:spacing w:after="0"/>
        <w:rPr>
          <w:rFonts w:eastAsia="Calibri"/>
        </w:rPr>
      </w:pPr>
      <w:r w:rsidRPr="0080748F">
        <w:rPr>
          <w:rFonts w:eastAsia="Calibri"/>
        </w:rPr>
        <w:t xml:space="preserve">                               </w:t>
      </w:r>
      <w:r w:rsidR="001E5F5A">
        <w:rPr>
          <w:rFonts w:eastAsia="Calibri"/>
        </w:rPr>
        <w:t xml:space="preserve">    </w:t>
      </w:r>
      <w:r w:rsidRPr="0080748F">
        <w:rPr>
          <w:rFonts w:eastAsia="Calibri"/>
        </w:rPr>
        <w:t xml:space="preserve">                                                                                       </w:t>
      </w:r>
      <w:r>
        <w:rPr>
          <w:rFonts w:eastAsia="Calibri"/>
        </w:rPr>
        <w:t>v</w:t>
      </w:r>
      <w:r w:rsidRPr="0080748F">
        <w:rPr>
          <w:rFonts w:eastAsia="Calibri"/>
        </w:rPr>
        <w:t>prašanja</w:t>
      </w:r>
      <w:r w:rsidRPr="00410B21">
        <w:rPr>
          <w:noProof/>
        </w:rPr>
        <w:t xml:space="preserve"> </w:t>
      </w:r>
    </w:p>
    <w:p w14:paraId="5171A640" w14:textId="77777777" w:rsidR="006865B3" w:rsidRDefault="006865B3"/>
    <w:sectPr w:rsidR="006865B3" w:rsidSect="008F7C6F">
      <w:head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D2B20" w14:textId="77777777" w:rsidR="0002492B" w:rsidRDefault="0002492B" w:rsidP="008F7C6F">
      <w:pPr>
        <w:spacing w:after="0" w:line="240" w:lineRule="auto"/>
      </w:pPr>
      <w:r>
        <w:separator/>
      </w:r>
    </w:p>
  </w:endnote>
  <w:endnote w:type="continuationSeparator" w:id="0">
    <w:p w14:paraId="65233DD1" w14:textId="77777777" w:rsidR="0002492B" w:rsidRDefault="0002492B" w:rsidP="008F7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CA0E2" w14:textId="77777777" w:rsidR="0002492B" w:rsidRDefault="0002492B" w:rsidP="008F7C6F">
      <w:pPr>
        <w:spacing w:after="0" w:line="240" w:lineRule="auto"/>
      </w:pPr>
      <w:r>
        <w:separator/>
      </w:r>
    </w:p>
  </w:footnote>
  <w:footnote w:type="continuationSeparator" w:id="0">
    <w:p w14:paraId="487D4023" w14:textId="77777777" w:rsidR="0002492B" w:rsidRDefault="0002492B" w:rsidP="008F7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F8F8" w14:textId="2EE82FB4" w:rsidR="008F7C6F" w:rsidRDefault="008F7C6F" w:rsidP="008F7C6F">
    <w:pPr>
      <w:pStyle w:val="Glava"/>
      <w:jc w:val="center"/>
    </w:pPr>
    <w:r w:rsidRPr="00B335EF">
      <w:rPr>
        <w:noProof/>
        <w:lang w:eastAsia="sl-SI"/>
      </w:rPr>
      <w:drawing>
        <wp:inline distT="0" distB="0" distL="0" distR="0" wp14:anchorId="1C7AC603" wp14:editId="2D0B2EB8">
          <wp:extent cx="1537035" cy="1080000"/>
          <wp:effectExtent l="0" t="0" r="6350" b="6350"/>
          <wp:docPr id="1" name="Slika 1" descr="E:\Desktop\Logo\logo-ss-fkb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sktop\Logo\logo-ss-fkbv.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7035" cy="108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61A8"/>
    <w:multiLevelType w:val="hybridMultilevel"/>
    <w:tmpl w:val="4DE4BD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C46E19"/>
    <w:multiLevelType w:val="multilevel"/>
    <w:tmpl w:val="FDCC1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511BB4"/>
    <w:multiLevelType w:val="hybridMultilevel"/>
    <w:tmpl w:val="CBB20788"/>
    <w:lvl w:ilvl="0" w:tplc="ABA8F33C">
      <w:start w:val="4"/>
      <w:numFmt w:val="bullet"/>
      <w:lvlText w:val="-"/>
      <w:lvlJc w:val="left"/>
      <w:pPr>
        <w:ind w:left="720" w:hanging="360"/>
      </w:pPr>
      <w:rPr>
        <w:rFonts w:ascii="Times New Roman" w:eastAsiaTheme="minorHAnsi" w:hAnsi="Times New Roman"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BC11047"/>
    <w:multiLevelType w:val="hybridMultilevel"/>
    <w:tmpl w:val="4DE4BD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EE6006"/>
    <w:multiLevelType w:val="multilevel"/>
    <w:tmpl w:val="117AD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CD0243"/>
    <w:multiLevelType w:val="hybridMultilevel"/>
    <w:tmpl w:val="4DE4BD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CD3B1B"/>
    <w:multiLevelType w:val="hybridMultilevel"/>
    <w:tmpl w:val="4DE4BD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CD4073"/>
    <w:multiLevelType w:val="hybridMultilevel"/>
    <w:tmpl w:val="26E8EA1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39D42F79"/>
    <w:multiLevelType w:val="hybridMultilevel"/>
    <w:tmpl w:val="4FF4C8B4"/>
    <w:lvl w:ilvl="0" w:tplc="4ED24AE0">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12606D"/>
    <w:multiLevelType w:val="hybridMultilevel"/>
    <w:tmpl w:val="4DE4BD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EAD2470"/>
    <w:multiLevelType w:val="hybridMultilevel"/>
    <w:tmpl w:val="4DE4BD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0C3287A"/>
    <w:multiLevelType w:val="hybridMultilevel"/>
    <w:tmpl w:val="26E8EA12"/>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2" w15:restartNumberingAfterBreak="0">
    <w:nsid w:val="413C5C9E"/>
    <w:multiLevelType w:val="hybridMultilevel"/>
    <w:tmpl w:val="A7FA8D86"/>
    <w:lvl w:ilvl="0" w:tplc="B28C2682">
      <w:start w:val="8"/>
      <w:numFmt w:val="decimal"/>
      <w:lvlText w:val="%1."/>
      <w:lvlJc w:val="left"/>
      <w:pPr>
        <w:ind w:left="1080" w:hanging="360"/>
      </w:pPr>
      <w:rPr>
        <w:rFonts w:hint="default"/>
        <w:b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42753FCB"/>
    <w:multiLevelType w:val="multilevel"/>
    <w:tmpl w:val="46626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A5106C"/>
    <w:multiLevelType w:val="multilevel"/>
    <w:tmpl w:val="8B00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EE77C9"/>
    <w:multiLevelType w:val="hybridMultilevel"/>
    <w:tmpl w:val="4FF4C8B4"/>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82791E"/>
    <w:multiLevelType w:val="hybridMultilevel"/>
    <w:tmpl w:val="4DE4BD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2BC396A"/>
    <w:multiLevelType w:val="hybridMultilevel"/>
    <w:tmpl w:val="4DE4BD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817784F"/>
    <w:multiLevelType w:val="hybridMultilevel"/>
    <w:tmpl w:val="4DE4BD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1DA7A92"/>
    <w:multiLevelType w:val="hybridMultilevel"/>
    <w:tmpl w:val="4FF4C8B4"/>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8411FEE"/>
    <w:multiLevelType w:val="multilevel"/>
    <w:tmpl w:val="519E6C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D93840"/>
    <w:multiLevelType w:val="hybridMultilevel"/>
    <w:tmpl w:val="9050F3B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211455995">
    <w:abstractNumId w:val="21"/>
  </w:num>
  <w:num w:numId="2" w16cid:durableId="16110098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0271573">
    <w:abstractNumId w:val="9"/>
  </w:num>
  <w:num w:numId="4" w16cid:durableId="998384412">
    <w:abstractNumId w:val="11"/>
  </w:num>
  <w:num w:numId="5" w16cid:durableId="728965616">
    <w:abstractNumId w:val="7"/>
  </w:num>
  <w:num w:numId="6" w16cid:durableId="1339385337">
    <w:abstractNumId w:val="13"/>
  </w:num>
  <w:num w:numId="7" w16cid:durableId="11805090">
    <w:abstractNumId w:val="20"/>
  </w:num>
  <w:num w:numId="8" w16cid:durableId="1665620787">
    <w:abstractNumId w:val="2"/>
  </w:num>
  <w:num w:numId="9" w16cid:durableId="1358891360">
    <w:abstractNumId w:val="4"/>
  </w:num>
  <w:num w:numId="10" w16cid:durableId="249313790">
    <w:abstractNumId w:val="1"/>
  </w:num>
  <w:num w:numId="11" w16cid:durableId="1622802754">
    <w:abstractNumId w:val="8"/>
  </w:num>
  <w:num w:numId="12" w16cid:durableId="1131872446">
    <w:abstractNumId w:val="18"/>
  </w:num>
  <w:num w:numId="13" w16cid:durableId="1939025847">
    <w:abstractNumId w:val="19"/>
  </w:num>
  <w:num w:numId="14" w16cid:durableId="868227077">
    <w:abstractNumId w:val="15"/>
  </w:num>
  <w:num w:numId="15" w16cid:durableId="107898672">
    <w:abstractNumId w:val="12"/>
  </w:num>
  <w:num w:numId="16" w16cid:durableId="1232815436">
    <w:abstractNumId w:val="17"/>
  </w:num>
  <w:num w:numId="17" w16cid:durableId="965892452">
    <w:abstractNumId w:val="14"/>
  </w:num>
  <w:num w:numId="18" w16cid:durableId="1093091096">
    <w:abstractNumId w:val="16"/>
  </w:num>
  <w:num w:numId="19" w16cid:durableId="1870993401">
    <w:abstractNumId w:val="5"/>
  </w:num>
  <w:num w:numId="20" w16cid:durableId="592207197">
    <w:abstractNumId w:val="10"/>
  </w:num>
  <w:num w:numId="21" w16cid:durableId="1075010035">
    <w:abstractNumId w:val="0"/>
  </w:num>
  <w:num w:numId="22" w16cid:durableId="1289314860">
    <w:abstractNumId w:val="6"/>
  </w:num>
  <w:num w:numId="23" w16cid:durableId="356082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C6F"/>
    <w:rsid w:val="000211AF"/>
    <w:rsid w:val="0002492B"/>
    <w:rsid w:val="0003704A"/>
    <w:rsid w:val="000774BB"/>
    <w:rsid w:val="00082C06"/>
    <w:rsid w:val="000850A8"/>
    <w:rsid w:val="0009021B"/>
    <w:rsid w:val="000D237A"/>
    <w:rsid w:val="000D2B6D"/>
    <w:rsid w:val="0010145C"/>
    <w:rsid w:val="001415A8"/>
    <w:rsid w:val="00171761"/>
    <w:rsid w:val="00173C38"/>
    <w:rsid w:val="00195859"/>
    <w:rsid w:val="001C3F02"/>
    <w:rsid w:val="001C6245"/>
    <w:rsid w:val="001D4C7E"/>
    <w:rsid w:val="001E1130"/>
    <w:rsid w:val="001E5F5A"/>
    <w:rsid w:val="001F186E"/>
    <w:rsid w:val="00202CE5"/>
    <w:rsid w:val="002054A2"/>
    <w:rsid w:val="002160ED"/>
    <w:rsid w:val="002649B3"/>
    <w:rsid w:val="002807E9"/>
    <w:rsid w:val="002D3944"/>
    <w:rsid w:val="002D5956"/>
    <w:rsid w:val="00302E0E"/>
    <w:rsid w:val="003037C6"/>
    <w:rsid w:val="003202A0"/>
    <w:rsid w:val="00322574"/>
    <w:rsid w:val="003417DE"/>
    <w:rsid w:val="00373B2B"/>
    <w:rsid w:val="00377F60"/>
    <w:rsid w:val="00384701"/>
    <w:rsid w:val="00387CAE"/>
    <w:rsid w:val="003A0754"/>
    <w:rsid w:val="003B5C59"/>
    <w:rsid w:val="003E2063"/>
    <w:rsid w:val="003E2B33"/>
    <w:rsid w:val="003F4D5F"/>
    <w:rsid w:val="004155C6"/>
    <w:rsid w:val="004318C3"/>
    <w:rsid w:val="004419ED"/>
    <w:rsid w:val="004629A7"/>
    <w:rsid w:val="00464D2A"/>
    <w:rsid w:val="004747D2"/>
    <w:rsid w:val="0048364A"/>
    <w:rsid w:val="00494D08"/>
    <w:rsid w:val="004A15ED"/>
    <w:rsid w:val="004A1C2D"/>
    <w:rsid w:val="004D4CEC"/>
    <w:rsid w:val="004D7AA2"/>
    <w:rsid w:val="004E3082"/>
    <w:rsid w:val="005224B2"/>
    <w:rsid w:val="00532803"/>
    <w:rsid w:val="00537C0F"/>
    <w:rsid w:val="00544D47"/>
    <w:rsid w:val="00561AE6"/>
    <w:rsid w:val="005A62C5"/>
    <w:rsid w:val="005B376A"/>
    <w:rsid w:val="005D7DDC"/>
    <w:rsid w:val="005E1078"/>
    <w:rsid w:val="005E1A14"/>
    <w:rsid w:val="00604BE8"/>
    <w:rsid w:val="006865B3"/>
    <w:rsid w:val="006978EB"/>
    <w:rsid w:val="006A7594"/>
    <w:rsid w:val="00726199"/>
    <w:rsid w:val="00750BA2"/>
    <w:rsid w:val="00770C8E"/>
    <w:rsid w:val="00776565"/>
    <w:rsid w:val="00784C8E"/>
    <w:rsid w:val="007A5ECC"/>
    <w:rsid w:val="007A7980"/>
    <w:rsid w:val="007B4C51"/>
    <w:rsid w:val="007C050E"/>
    <w:rsid w:val="007C137D"/>
    <w:rsid w:val="007C4437"/>
    <w:rsid w:val="007E27CA"/>
    <w:rsid w:val="007F5AAB"/>
    <w:rsid w:val="00834825"/>
    <w:rsid w:val="008379A8"/>
    <w:rsid w:val="0084459A"/>
    <w:rsid w:val="008A1F7B"/>
    <w:rsid w:val="008B1C1A"/>
    <w:rsid w:val="008B394E"/>
    <w:rsid w:val="008F7C6F"/>
    <w:rsid w:val="009235A5"/>
    <w:rsid w:val="009324EB"/>
    <w:rsid w:val="00936D9F"/>
    <w:rsid w:val="009635C0"/>
    <w:rsid w:val="009A63D2"/>
    <w:rsid w:val="009C101D"/>
    <w:rsid w:val="009E2047"/>
    <w:rsid w:val="009E206E"/>
    <w:rsid w:val="00A14FC1"/>
    <w:rsid w:val="00A230CB"/>
    <w:rsid w:val="00A3345A"/>
    <w:rsid w:val="00A72C77"/>
    <w:rsid w:val="00A778B2"/>
    <w:rsid w:val="00AB38EC"/>
    <w:rsid w:val="00AD3AC4"/>
    <w:rsid w:val="00AE7ADC"/>
    <w:rsid w:val="00AF7345"/>
    <w:rsid w:val="00B56DE9"/>
    <w:rsid w:val="00B6712C"/>
    <w:rsid w:val="00B771CA"/>
    <w:rsid w:val="00B84B69"/>
    <w:rsid w:val="00BA1B82"/>
    <w:rsid w:val="00BA55F2"/>
    <w:rsid w:val="00BA6A79"/>
    <w:rsid w:val="00C01272"/>
    <w:rsid w:val="00C13352"/>
    <w:rsid w:val="00C77D68"/>
    <w:rsid w:val="00C95ECD"/>
    <w:rsid w:val="00CA2ADC"/>
    <w:rsid w:val="00CC28AF"/>
    <w:rsid w:val="00CD60A8"/>
    <w:rsid w:val="00CD65EC"/>
    <w:rsid w:val="00D046B4"/>
    <w:rsid w:val="00D10F4C"/>
    <w:rsid w:val="00D122D3"/>
    <w:rsid w:val="00D32FEE"/>
    <w:rsid w:val="00D45D29"/>
    <w:rsid w:val="00D52AC3"/>
    <w:rsid w:val="00D5583E"/>
    <w:rsid w:val="00D6420B"/>
    <w:rsid w:val="00D65D37"/>
    <w:rsid w:val="00D71B65"/>
    <w:rsid w:val="00D85629"/>
    <w:rsid w:val="00DA35A2"/>
    <w:rsid w:val="00DA6236"/>
    <w:rsid w:val="00DC320E"/>
    <w:rsid w:val="00DC5247"/>
    <w:rsid w:val="00DD2527"/>
    <w:rsid w:val="00DE18C4"/>
    <w:rsid w:val="00DE2BC9"/>
    <w:rsid w:val="00E85718"/>
    <w:rsid w:val="00E96FE2"/>
    <w:rsid w:val="00EB294E"/>
    <w:rsid w:val="00ED72C9"/>
    <w:rsid w:val="00EF109C"/>
    <w:rsid w:val="00F16BDF"/>
    <w:rsid w:val="00F651E0"/>
    <w:rsid w:val="00FB416D"/>
    <w:rsid w:val="00FD10D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B749A"/>
  <w15:chartTrackingRefBased/>
  <w15:docId w15:val="{E5D14C1A-13E9-489B-807F-9C9DA6333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F7C6F"/>
    <w:rPr>
      <w:rFonts w:ascii="Times New Roman" w:hAnsi="Times New Roman" w:cs="Times New Roman"/>
      <w:kern w:val="0"/>
      <w14:ligatures w14:val="none"/>
    </w:rPr>
  </w:style>
  <w:style w:type="paragraph" w:styleId="Naslov1">
    <w:name w:val="heading 1"/>
    <w:basedOn w:val="Navaden"/>
    <w:next w:val="Navaden"/>
    <w:link w:val="Naslov1Znak"/>
    <w:uiPriority w:val="9"/>
    <w:qFormat/>
    <w:rsid w:val="008F7C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8F7C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8F7C6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8F7C6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8F7C6F"/>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8F7C6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F7C6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F7C6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F7C6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F7C6F"/>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8F7C6F"/>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8F7C6F"/>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8F7C6F"/>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8F7C6F"/>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8F7C6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F7C6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F7C6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F7C6F"/>
    <w:rPr>
      <w:rFonts w:eastAsiaTheme="majorEastAsia" w:cstheme="majorBidi"/>
      <w:color w:val="272727" w:themeColor="text1" w:themeTint="D8"/>
    </w:rPr>
  </w:style>
  <w:style w:type="paragraph" w:styleId="Naslov">
    <w:name w:val="Title"/>
    <w:basedOn w:val="Navaden"/>
    <w:next w:val="Navaden"/>
    <w:link w:val="NaslovZnak"/>
    <w:uiPriority w:val="10"/>
    <w:qFormat/>
    <w:rsid w:val="008F7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F7C6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F7C6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F7C6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F7C6F"/>
    <w:pPr>
      <w:spacing w:before="160"/>
      <w:jc w:val="center"/>
    </w:pPr>
    <w:rPr>
      <w:i/>
      <w:iCs/>
      <w:color w:val="404040" w:themeColor="text1" w:themeTint="BF"/>
    </w:rPr>
  </w:style>
  <w:style w:type="character" w:customStyle="1" w:styleId="CitatZnak">
    <w:name w:val="Citat Znak"/>
    <w:basedOn w:val="Privzetapisavaodstavka"/>
    <w:link w:val="Citat"/>
    <w:uiPriority w:val="29"/>
    <w:rsid w:val="008F7C6F"/>
    <w:rPr>
      <w:i/>
      <w:iCs/>
      <w:color w:val="404040" w:themeColor="text1" w:themeTint="BF"/>
    </w:rPr>
  </w:style>
  <w:style w:type="paragraph" w:styleId="Odstavekseznama">
    <w:name w:val="List Paragraph"/>
    <w:basedOn w:val="Navaden"/>
    <w:uiPriority w:val="34"/>
    <w:qFormat/>
    <w:rsid w:val="008F7C6F"/>
    <w:pPr>
      <w:ind w:left="720"/>
      <w:contextualSpacing/>
    </w:pPr>
  </w:style>
  <w:style w:type="character" w:styleId="Intenzivenpoudarek">
    <w:name w:val="Intense Emphasis"/>
    <w:basedOn w:val="Privzetapisavaodstavka"/>
    <w:uiPriority w:val="21"/>
    <w:qFormat/>
    <w:rsid w:val="008F7C6F"/>
    <w:rPr>
      <w:i/>
      <w:iCs/>
      <w:color w:val="0F4761" w:themeColor="accent1" w:themeShade="BF"/>
    </w:rPr>
  </w:style>
  <w:style w:type="paragraph" w:styleId="Intenzivencitat">
    <w:name w:val="Intense Quote"/>
    <w:basedOn w:val="Navaden"/>
    <w:next w:val="Navaden"/>
    <w:link w:val="IntenzivencitatZnak"/>
    <w:uiPriority w:val="30"/>
    <w:qFormat/>
    <w:rsid w:val="008F7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8F7C6F"/>
    <w:rPr>
      <w:i/>
      <w:iCs/>
      <w:color w:val="0F4761" w:themeColor="accent1" w:themeShade="BF"/>
    </w:rPr>
  </w:style>
  <w:style w:type="character" w:styleId="Intenzivensklic">
    <w:name w:val="Intense Reference"/>
    <w:basedOn w:val="Privzetapisavaodstavka"/>
    <w:uiPriority w:val="32"/>
    <w:qFormat/>
    <w:rsid w:val="008F7C6F"/>
    <w:rPr>
      <w:b/>
      <w:bCs/>
      <w:smallCaps/>
      <w:color w:val="0F4761" w:themeColor="accent1" w:themeShade="BF"/>
      <w:spacing w:val="5"/>
    </w:rPr>
  </w:style>
  <w:style w:type="table" w:customStyle="1" w:styleId="Tabelamrea1">
    <w:name w:val="Tabela – mreža1"/>
    <w:basedOn w:val="Navadnatabela"/>
    <w:next w:val="Tabelamrea"/>
    <w:uiPriority w:val="39"/>
    <w:rsid w:val="008F7C6F"/>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39"/>
    <w:rsid w:val="008F7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8F7C6F"/>
    <w:pPr>
      <w:tabs>
        <w:tab w:val="center" w:pos="4536"/>
        <w:tab w:val="right" w:pos="9072"/>
      </w:tabs>
      <w:spacing w:after="0" w:line="240" w:lineRule="auto"/>
    </w:pPr>
  </w:style>
  <w:style w:type="character" w:customStyle="1" w:styleId="GlavaZnak">
    <w:name w:val="Glava Znak"/>
    <w:basedOn w:val="Privzetapisavaodstavka"/>
    <w:link w:val="Glava"/>
    <w:uiPriority w:val="99"/>
    <w:rsid w:val="008F7C6F"/>
    <w:rPr>
      <w:rFonts w:ascii="Times New Roman" w:hAnsi="Times New Roman" w:cs="Times New Roman"/>
      <w:kern w:val="0"/>
      <w14:ligatures w14:val="none"/>
    </w:rPr>
  </w:style>
  <w:style w:type="paragraph" w:styleId="Noga">
    <w:name w:val="footer"/>
    <w:basedOn w:val="Navaden"/>
    <w:link w:val="NogaZnak"/>
    <w:uiPriority w:val="99"/>
    <w:unhideWhenUsed/>
    <w:rsid w:val="008F7C6F"/>
    <w:pPr>
      <w:tabs>
        <w:tab w:val="center" w:pos="4536"/>
        <w:tab w:val="right" w:pos="9072"/>
      </w:tabs>
      <w:spacing w:after="0" w:line="240" w:lineRule="auto"/>
    </w:pPr>
  </w:style>
  <w:style w:type="character" w:customStyle="1" w:styleId="NogaZnak">
    <w:name w:val="Noga Znak"/>
    <w:basedOn w:val="Privzetapisavaodstavka"/>
    <w:link w:val="Noga"/>
    <w:uiPriority w:val="99"/>
    <w:rsid w:val="008F7C6F"/>
    <w:rPr>
      <w:rFonts w:ascii="Times New Roman" w:hAnsi="Times New Roman" w:cs="Times New Roman"/>
      <w:kern w:val="0"/>
      <w14:ligatures w14:val="none"/>
    </w:rPr>
  </w:style>
  <w:style w:type="paragraph" w:styleId="Navadensplet">
    <w:name w:val="Normal (Web)"/>
    <w:basedOn w:val="Navaden"/>
    <w:uiPriority w:val="99"/>
    <w:semiHidden/>
    <w:unhideWhenUsed/>
    <w:rsid w:val="00784C8E"/>
    <w:rPr>
      <w:sz w:val="24"/>
      <w:szCs w:val="24"/>
    </w:rPr>
  </w:style>
  <w:style w:type="character" w:styleId="Hiperpovezava">
    <w:name w:val="Hyperlink"/>
    <w:basedOn w:val="Privzetapisavaodstavka"/>
    <w:uiPriority w:val="99"/>
    <w:unhideWhenUsed/>
    <w:rsid w:val="007A7980"/>
    <w:rPr>
      <w:color w:val="467886" w:themeColor="hyperlink"/>
      <w:u w:val="single"/>
    </w:rPr>
  </w:style>
  <w:style w:type="character" w:styleId="Nerazreenaomemba">
    <w:name w:val="Unresolved Mention"/>
    <w:basedOn w:val="Privzetapisavaodstavka"/>
    <w:uiPriority w:val="99"/>
    <w:semiHidden/>
    <w:unhideWhenUsed/>
    <w:rsid w:val="007A7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448742">
      <w:bodyDiv w:val="1"/>
      <w:marLeft w:val="0"/>
      <w:marRight w:val="0"/>
      <w:marTop w:val="0"/>
      <w:marBottom w:val="0"/>
      <w:divBdr>
        <w:top w:val="none" w:sz="0" w:space="0" w:color="auto"/>
        <w:left w:val="none" w:sz="0" w:space="0" w:color="auto"/>
        <w:bottom w:val="none" w:sz="0" w:space="0" w:color="auto"/>
        <w:right w:val="none" w:sz="0" w:space="0" w:color="auto"/>
      </w:divBdr>
    </w:div>
    <w:div w:id="738400385">
      <w:bodyDiv w:val="1"/>
      <w:marLeft w:val="0"/>
      <w:marRight w:val="0"/>
      <w:marTop w:val="0"/>
      <w:marBottom w:val="0"/>
      <w:divBdr>
        <w:top w:val="none" w:sz="0" w:space="0" w:color="auto"/>
        <w:left w:val="none" w:sz="0" w:space="0" w:color="auto"/>
        <w:bottom w:val="none" w:sz="0" w:space="0" w:color="auto"/>
        <w:right w:val="none" w:sz="0" w:space="0" w:color="auto"/>
      </w:divBdr>
    </w:div>
    <w:div w:id="135491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um.si/wp-content/uploads/2021/11/Pravilnik-o-podelitvi-nagrad-UM-za-pedagosko-odlicnos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1477</Words>
  <Characters>8406</Characters>
  <Application>Microsoft Office Word</Application>
  <DocSecurity>0</DocSecurity>
  <Lines>233</Lines>
  <Paragraphs>139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Vodnik</dc:creator>
  <cp:keywords/>
  <dc:description/>
  <cp:lastModifiedBy>Pia Narat</cp:lastModifiedBy>
  <cp:revision>2</cp:revision>
  <cp:lastPrinted>2026-03-24T20:51:00Z</cp:lastPrinted>
  <dcterms:created xsi:type="dcterms:W3CDTF">2026-03-24T20:56:00Z</dcterms:created>
  <dcterms:modified xsi:type="dcterms:W3CDTF">2026-03-24T20:56:00Z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45c98b99-12f9-44fc-a78b-f7eb36eec17c</vt:lpwstr>
  </property>
</Properties>
</file>