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p w:rsidR="009909EF" w:rsidRDefault="009909EF" w:rsidP="006837C4">
      <w:r>
        <w:t xml:space="preserve">                                                                                   </w:t>
      </w:r>
      <w:r w:rsidR="00646258">
        <w:t xml:space="preserve">                         Hoče, 25. 2</w:t>
      </w:r>
      <w:r>
        <w:t>. 2015</w:t>
      </w:r>
    </w:p>
    <w:p w:rsidR="00054766" w:rsidRDefault="00054766" w:rsidP="00054766">
      <w:pPr>
        <w:jc w:val="right"/>
      </w:pPr>
    </w:p>
    <w:p w:rsidR="00B80F8E" w:rsidRPr="00FA6025" w:rsidRDefault="00B80F8E" w:rsidP="00B80F8E">
      <w:r w:rsidRPr="00FA6025">
        <w:t xml:space="preserve">                                                                                               </w:t>
      </w:r>
      <w:r>
        <w:t xml:space="preserve">           </w:t>
      </w:r>
      <w:r w:rsidRPr="00FA6025">
        <w:t xml:space="preserve"> </w:t>
      </w:r>
      <w:r>
        <w:t xml:space="preserve"> </w:t>
      </w:r>
    </w:p>
    <w:p w:rsidR="00B80F8E" w:rsidRPr="00FA6025" w:rsidRDefault="00B80F8E" w:rsidP="00B80F8E">
      <w:r w:rsidRPr="00FA6025">
        <w:t xml:space="preserve">                                                 </w:t>
      </w:r>
      <w:bookmarkStart w:id="0" w:name="Zadeva"/>
      <w:bookmarkEnd w:id="0"/>
    </w:p>
    <w:p w:rsidR="00B80F8E" w:rsidRDefault="00B80F8E" w:rsidP="00B80F8E">
      <w:pPr>
        <w:rPr>
          <w:lang w:val="sl-SI"/>
        </w:rPr>
      </w:pPr>
      <w:r>
        <w:rPr>
          <w:b/>
          <w:lang w:val="sl-SI"/>
        </w:rPr>
        <w:t xml:space="preserve">Zapisnik </w:t>
      </w:r>
      <w:r>
        <w:rPr>
          <w:lang w:val="sl-SI"/>
        </w:rPr>
        <w:t xml:space="preserve"> </w:t>
      </w:r>
      <w:r w:rsidR="00496E62">
        <w:rPr>
          <w:b/>
          <w:lang w:val="sl-SI"/>
        </w:rPr>
        <w:t>12</w:t>
      </w:r>
      <w:r>
        <w:rPr>
          <w:b/>
          <w:lang w:val="sl-SI"/>
        </w:rPr>
        <w:t>. redne seje Komisije za ocenjevanje kakovosti  Fakultete za kmetijstvo in biosistemske vede</w:t>
      </w:r>
      <w:r w:rsidR="00496E62">
        <w:rPr>
          <w:lang w:val="sl-SI"/>
        </w:rPr>
        <w:t>, ki je bila 23. 2. 2015, s pričetkom ob 9.00</w:t>
      </w:r>
      <w:r>
        <w:rPr>
          <w:lang w:val="sl-SI"/>
        </w:rPr>
        <w:t xml:space="preserve"> uri v zbornici fakultete.</w:t>
      </w:r>
    </w:p>
    <w:p w:rsidR="00B80F8E" w:rsidRDefault="00B80F8E" w:rsidP="00B80F8E">
      <w:pPr>
        <w:rPr>
          <w:lang w:val="sl-SI"/>
        </w:rPr>
      </w:pPr>
    </w:p>
    <w:p w:rsidR="00B80F8E" w:rsidRDefault="00B80F8E" w:rsidP="00B80F8E">
      <w:pPr>
        <w:rPr>
          <w:lang w:val="sl-SI"/>
        </w:rPr>
      </w:pPr>
    </w:p>
    <w:p w:rsidR="00B80F8E" w:rsidRDefault="00B80F8E" w:rsidP="00B80F8E">
      <w:pPr>
        <w:rPr>
          <w:lang w:val="sl-SI"/>
        </w:rPr>
      </w:pPr>
      <w:r>
        <w:rPr>
          <w:b/>
          <w:lang w:val="sl-SI"/>
        </w:rPr>
        <w:t>Prisotni:</w:t>
      </w:r>
      <w:r>
        <w:rPr>
          <w:lang w:val="sl-SI"/>
        </w:rPr>
        <w:t xml:space="preserve"> mag. Andrej Vogrin, doc.dr. Marjan Janžekovič, doc. dr. Jur</w:t>
      </w:r>
      <w:r w:rsidR="00646258">
        <w:rPr>
          <w:lang w:val="sl-SI"/>
        </w:rPr>
        <w:t>ij Rakun, mag. Ksenija Škorjanc</w:t>
      </w:r>
      <w:r>
        <w:rPr>
          <w:lang w:val="sl-SI"/>
        </w:rPr>
        <w:t>, Tanja Močenik</w:t>
      </w:r>
    </w:p>
    <w:p w:rsidR="00496E62" w:rsidRDefault="00496E62" w:rsidP="00B80F8E">
      <w:pPr>
        <w:rPr>
          <w:lang w:val="sl-SI"/>
        </w:rPr>
      </w:pPr>
    </w:p>
    <w:p w:rsidR="00B80F8E" w:rsidRDefault="00496E62" w:rsidP="00B80F8E">
      <w:pPr>
        <w:rPr>
          <w:lang w:val="sl-SI"/>
        </w:rPr>
      </w:pPr>
      <w:r>
        <w:rPr>
          <w:lang w:val="sl-SI"/>
        </w:rPr>
        <w:t>O</w:t>
      </w:r>
      <w:r w:rsidR="00B80F8E">
        <w:rPr>
          <w:lang w:val="sl-SI"/>
        </w:rPr>
        <w:t>dstotna: Urška Lisec</w:t>
      </w:r>
    </w:p>
    <w:p w:rsidR="009C4376" w:rsidRDefault="009C4376" w:rsidP="00D76383"/>
    <w:p w:rsidR="00B80F8E" w:rsidRDefault="00B80F8E" w:rsidP="00D76383">
      <w:r>
        <w:t>Pregled sklepčnosti</w:t>
      </w:r>
    </w:p>
    <w:p w:rsidR="00B80F8E" w:rsidRDefault="00B80F8E" w:rsidP="00D76383"/>
    <w:p w:rsidR="00B80F8E" w:rsidRDefault="00B80F8E" w:rsidP="00D76383">
      <w:r>
        <w:t>Dnevni red</w:t>
      </w:r>
    </w:p>
    <w:p w:rsidR="00DE7E8C" w:rsidRDefault="00DE7E8C" w:rsidP="00DE7E8C">
      <w:r>
        <w:t>1. Pregled in potrditev zapisnika prejšnje seje.</w:t>
      </w:r>
    </w:p>
    <w:p w:rsidR="00DE7E8C" w:rsidRDefault="00DE7E8C" w:rsidP="00DE7E8C">
      <w:r>
        <w:t>2. Študij Varnost hrane v prehrambeni verigi.</w:t>
      </w:r>
    </w:p>
    <w:p w:rsidR="00DE7E8C" w:rsidRDefault="00DE7E8C" w:rsidP="00DE7E8C">
      <w:r>
        <w:t>3. Razno.</w:t>
      </w:r>
    </w:p>
    <w:p w:rsidR="00B80F8E" w:rsidRDefault="00B80F8E" w:rsidP="00D76383"/>
    <w:p w:rsidR="00B80F8E" w:rsidRDefault="00B80F8E" w:rsidP="00D76383"/>
    <w:p w:rsidR="00B80F8E" w:rsidRDefault="00B80F8E" w:rsidP="00D76383"/>
    <w:p w:rsidR="00B80F8E" w:rsidRDefault="00B80F8E" w:rsidP="00B80F8E">
      <w:pPr>
        <w:rPr>
          <w:lang w:val="sl-SI"/>
        </w:rPr>
      </w:pPr>
      <w:r>
        <w:rPr>
          <w:lang w:val="sl-SI"/>
        </w:rPr>
        <w:t>Komisija za ocenjevanje kakovosti  Fakultete za kmetijstvo in biosistemske je bila s</w:t>
      </w:r>
      <w:r w:rsidR="00496E62">
        <w:rPr>
          <w:lang w:val="sl-SI"/>
        </w:rPr>
        <w:t>klepčna in je lahko pričela z 12</w:t>
      </w:r>
      <w:r>
        <w:rPr>
          <w:lang w:val="sl-SI"/>
        </w:rPr>
        <w:t>. redno sejo po dnevnem redu.</w:t>
      </w:r>
    </w:p>
    <w:p w:rsidR="00B80F8E" w:rsidRDefault="00B80F8E" w:rsidP="00B80F8E">
      <w:pPr>
        <w:rPr>
          <w:lang w:val="sl-SI"/>
        </w:rPr>
      </w:pPr>
    </w:p>
    <w:p w:rsidR="00B80F8E" w:rsidRDefault="00B80F8E" w:rsidP="00B80F8E">
      <w:pPr>
        <w:jc w:val="both"/>
        <w:rPr>
          <w:b/>
          <w:lang w:val="sl-SI"/>
        </w:rPr>
      </w:pPr>
      <w:r w:rsidRPr="00FA6025">
        <w:rPr>
          <w:b/>
          <w:lang w:val="sl-SI"/>
        </w:rPr>
        <w:t>SKLEP</w:t>
      </w:r>
      <w:r>
        <w:rPr>
          <w:b/>
          <w:lang w:val="sl-SI"/>
        </w:rPr>
        <w:t xml:space="preserve"> 1:</w:t>
      </w:r>
    </w:p>
    <w:p w:rsidR="00B80F8E" w:rsidRDefault="00B80F8E" w:rsidP="00B80F8E">
      <w:pPr>
        <w:rPr>
          <w:lang w:val="sl-SI"/>
        </w:rPr>
      </w:pPr>
      <w:r>
        <w:rPr>
          <w:lang w:val="sl-SI"/>
        </w:rPr>
        <w:t>Komisija je soglasno sprejela predlagani dnevni red.</w:t>
      </w:r>
    </w:p>
    <w:p w:rsidR="00B80F8E" w:rsidRDefault="00B80F8E" w:rsidP="00B80F8E">
      <w:pPr>
        <w:rPr>
          <w:lang w:val="sl-SI"/>
        </w:rPr>
      </w:pPr>
    </w:p>
    <w:p w:rsidR="00B80F8E" w:rsidRDefault="00B80F8E" w:rsidP="00B80F8E">
      <w:pPr>
        <w:rPr>
          <w:lang w:val="sl-SI"/>
        </w:rPr>
      </w:pPr>
    </w:p>
    <w:p w:rsidR="00B80F8E" w:rsidRDefault="00B80F8E" w:rsidP="00B80F8E">
      <w:pPr>
        <w:rPr>
          <w:b/>
          <w:lang w:val="sl-SI"/>
        </w:rPr>
      </w:pPr>
      <w:r>
        <w:rPr>
          <w:b/>
          <w:lang w:val="sl-SI"/>
        </w:rPr>
        <w:t>Ad. 1</w:t>
      </w:r>
    </w:p>
    <w:p w:rsidR="00B80F8E" w:rsidRDefault="00B80F8E" w:rsidP="00B80F8E">
      <w:pPr>
        <w:jc w:val="both"/>
        <w:rPr>
          <w:lang w:val="sl-SI"/>
        </w:rPr>
      </w:pPr>
      <w:r>
        <w:rPr>
          <w:lang w:val="sl-SI"/>
        </w:rPr>
        <w:t>Predsednik komisije za ocenjevanje kakovosti FKBV, mag. Andrej Vogrin, je člane k</w:t>
      </w:r>
      <w:r w:rsidR="00496E62">
        <w:rPr>
          <w:lang w:val="sl-SI"/>
        </w:rPr>
        <w:t>omisije seznanil z zapisnikom 11</w:t>
      </w:r>
      <w:r>
        <w:rPr>
          <w:lang w:val="sl-SI"/>
        </w:rPr>
        <w:t>. redne seje. Komisija na zapisnik ni imela pripomb in je sprejela naslednji sklep</w:t>
      </w:r>
    </w:p>
    <w:p w:rsidR="00B80F8E" w:rsidRDefault="00B80F8E" w:rsidP="00B80F8E">
      <w:pPr>
        <w:jc w:val="both"/>
        <w:rPr>
          <w:b/>
          <w:lang w:val="sl-SI"/>
        </w:rPr>
      </w:pPr>
    </w:p>
    <w:p w:rsidR="00B80F8E" w:rsidRDefault="00B80F8E" w:rsidP="00B80F8E">
      <w:pPr>
        <w:jc w:val="both"/>
        <w:rPr>
          <w:b/>
          <w:lang w:val="sl-SI"/>
        </w:rPr>
      </w:pPr>
      <w:r>
        <w:rPr>
          <w:b/>
          <w:lang w:val="sl-SI"/>
        </w:rPr>
        <w:t>SKLEP 2:</w:t>
      </w:r>
    </w:p>
    <w:p w:rsidR="00B80F8E" w:rsidRDefault="00496E62" w:rsidP="00B80F8E">
      <w:pPr>
        <w:jc w:val="both"/>
        <w:rPr>
          <w:lang w:val="sl-SI"/>
        </w:rPr>
      </w:pPr>
      <w:r>
        <w:rPr>
          <w:lang w:val="sl-SI"/>
        </w:rPr>
        <w:t>Zapisnik 11</w:t>
      </w:r>
      <w:r w:rsidR="00B80F8E">
        <w:rPr>
          <w:lang w:val="sl-SI"/>
        </w:rPr>
        <w:t>. redne seje Komisije za ocenjevanje kakovosti FKBV je bil soglasno sprejet in bo objavljen na spletni strani fakultete.</w:t>
      </w:r>
    </w:p>
    <w:p w:rsidR="00B80F8E" w:rsidRDefault="00B80F8E" w:rsidP="00B80F8E">
      <w:pPr>
        <w:jc w:val="both"/>
        <w:rPr>
          <w:b/>
          <w:lang w:val="sl-SI"/>
        </w:rPr>
      </w:pPr>
    </w:p>
    <w:p w:rsidR="00B80F8E" w:rsidRDefault="00B80F8E" w:rsidP="00B80F8E">
      <w:pPr>
        <w:jc w:val="both"/>
        <w:rPr>
          <w:b/>
          <w:lang w:val="sl-SI"/>
        </w:rPr>
      </w:pPr>
      <w:r>
        <w:rPr>
          <w:b/>
          <w:lang w:val="sl-SI"/>
        </w:rPr>
        <w:t>Ad. 2</w:t>
      </w:r>
    </w:p>
    <w:p w:rsidR="0000231B" w:rsidRDefault="00B80F8E" w:rsidP="00D76383">
      <w:r>
        <w:t xml:space="preserve">Predsednik </w:t>
      </w:r>
      <w:r w:rsidR="0000231B">
        <w:t>komisije, mag. Vogrin, je zbranim predstavil</w:t>
      </w:r>
      <w:r w:rsidR="00DE7E8C">
        <w:t xml:space="preserve"> anonimno anketo za diplomante, ki so zaključili podiplomski študijski program Varna hrana. Po razpravi je bila Komisija za ocenjevanje kakovosti </w:t>
      </w:r>
      <w:proofErr w:type="gramStart"/>
      <w:r w:rsidR="00DE7E8C">
        <w:t>na</w:t>
      </w:r>
      <w:proofErr w:type="gramEnd"/>
      <w:r w:rsidR="00DE7E8C">
        <w:t xml:space="preserve"> FKBV mnenja, da predstavljena anketa ne daje </w:t>
      </w:r>
      <w:proofErr w:type="spellStart"/>
      <w:r w:rsidR="00DE7E8C">
        <w:t>jasne</w:t>
      </w:r>
      <w:proofErr w:type="spellEnd"/>
      <w:r w:rsidR="00DE7E8C">
        <w:t xml:space="preserve"> slike o zaposl</w:t>
      </w:r>
      <w:r w:rsidR="00646258">
        <w:t>j</w:t>
      </w:r>
      <w:r w:rsidR="00DE7E8C">
        <w:t>ivosti naših diplomantov. Komisija je tudi predlagala, da se pripravi nova anketa</w:t>
      </w:r>
      <w:r w:rsidR="0000231B">
        <w:t xml:space="preserve"> s </w:t>
      </w:r>
      <w:r w:rsidR="0000231B">
        <w:lastRenderedPageBreak/>
        <w:t xml:space="preserve">konkretnimi vprašanji, ki </w:t>
      </w:r>
      <w:proofErr w:type="gramStart"/>
      <w:r w:rsidR="0000231B">
        <w:t>bo</w:t>
      </w:r>
      <w:proofErr w:type="gramEnd"/>
      <w:r w:rsidR="0000231B">
        <w:t xml:space="preserve"> dala konkretno sliko in sledljivost naših diplomantov po končanem študiju.</w:t>
      </w:r>
      <w:r w:rsidR="00646258">
        <w:t xml:space="preserve"> </w:t>
      </w:r>
    </w:p>
    <w:p w:rsidR="0000231B" w:rsidRDefault="0000231B" w:rsidP="00D76383"/>
    <w:p w:rsidR="0000231B" w:rsidRDefault="0000231B" w:rsidP="00D76383">
      <w:pPr>
        <w:rPr>
          <w:b/>
        </w:rPr>
      </w:pPr>
      <w:r w:rsidRPr="0000231B">
        <w:rPr>
          <w:b/>
        </w:rPr>
        <w:t>SKLEP3</w:t>
      </w:r>
      <w:r>
        <w:rPr>
          <w:b/>
        </w:rPr>
        <w:t>:</w:t>
      </w:r>
    </w:p>
    <w:p w:rsidR="0000231B" w:rsidRDefault="0000231B" w:rsidP="00D76383">
      <w:r>
        <w:t xml:space="preserve">Komisija za ocenjevanje kakovosti </w:t>
      </w:r>
      <w:proofErr w:type="gramStart"/>
      <w:r>
        <w:t>na</w:t>
      </w:r>
      <w:proofErr w:type="gramEnd"/>
      <w:r>
        <w:t xml:space="preserve"> FKBV se je seznanila z anonimno anketo za diplomante, ki so zaključili podiplomski študijski program Varna hrana. Komisija je mnenja, da oprav</w:t>
      </w:r>
      <w:r w:rsidR="00646258">
        <w:t xml:space="preserve">ljena anketa ne daje </w:t>
      </w:r>
      <w:proofErr w:type="spellStart"/>
      <w:r w:rsidR="00646258">
        <w:t>jasne</w:t>
      </w:r>
      <w:proofErr w:type="spellEnd"/>
      <w:r w:rsidR="00646258">
        <w:t xml:space="preserve"> slike</w:t>
      </w:r>
      <w:r>
        <w:t xml:space="preserve"> o zaposl</w:t>
      </w:r>
      <w:r w:rsidR="00646258">
        <w:t>j</w:t>
      </w:r>
      <w:r>
        <w:t xml:space="preserve">ivosti naših diplomantov. </w:t>
      </w:r>
    </w:p>
    <w:p w:rsidR="00646258" w:rsidRDefault="00646258" w:rsidP="00D76383"/>
    <w:p w:rsidR="00646258" w:rsidRDefault="0000231B" w:rsidP="00D76383">
      <w:r>
        <w:t xml:space="preserve">Komisija za ocenjevanje kakovosti </w:t>
      </w:r>
      <w:proofErr w:type="gramStart"/>
      <w:r>
        <w:t>na</w:t>
      </w:r>
      <w:proofErr w:type="gramEnd"/>
      <w:r>
        <w:t xml:space="preserve"> FKBV vodstvu fakultete predlaga, da se pripravi nova anketa, s konkretnimi vprašanji, </w:t>
      </w:r>
      <w:r w:rsidR="00646258">
        <w:t>ki naj bi bila osnova za dop</w:t>
      </w:r>
      <w:r w:rsidR="002D1110">
        <w:t>olnitve študijskega programa.</w:t>
      </w:r>
      <w:bookmarkStart w:id="1" w:name="_GoBack"/>
      <w:bookmarkEnd w:id="1"/>
    </w:p>
    <w:p w:rsidR="00646258" w:rsidRPr="00646258" w:rsidRDefault="00646258" w:rsidP="00D76383">
      <w:pPr>
        <w:rPr>
          <w:b/>
        </w:rPr>
      </w:pPr>
    </w:p>
    <w:p w:rsidR="0000231B" w:rsidRPr="00646258" w:rsidRDefault="00646258" w:rsidP="00D76383">
      <w:pPr>
        <w:rPr>
          <w:b/>
        </w:rPr>
      </w:pPr>
      <w:r w:rsidRPr="00646258">
        <w:rPr>
          <w:b/>
        </w:rPr>
        <w:t>Ad.3</w:t>
      </w:r>
      <w:r w:rsidR="0000231B" w:rsidRPr="00646258">
        <w:rPr>
          <w:b/>
        </w:rPr>
        <w:t xml:space="preserve"> </w:t>
      </w:r>
    </w:p>
    <w:p w:rsidR="0000231B" w:rsidRDefault="00646258" w:rsidP="00D76383">
      <w:r>
        <w:t xml:space="preserve">Pod točko razno je Komisija za ocenjevanja kakovosti </w:t>
      </w:r>
      <w:proofErr w:type="gramStart"/>
      <w:r>
        <w:t>na</w:t>
      </w:r>
      <w:proofErr w:type="gramEnd"/>
      <w:r>
        <w:t xml:space="preserve"> FKBV razpravljala o realizaciji sklepov komisije, ki so bili predstavljeni na prejšnjem senatu. Člani komisije za ocenjevanje kakovosti so poudarili, da nas bi vodstvo fakultete moralo obveščati o realizaciji sklepov komisije za ocenjevanje kakovosti, ki so bili predstavljeni </w:t>
      </w:r>
      <w:proofErr w:type="gramStart"/>
      <w:r>
        <w:t>na</w:t>
      </w:r>
      <w:proofErr w:type="gramEnd"/>
      <w:r>
        <w:t xml:space="preserve"> senatu.</w:t>
      </w:r>
    </w:p>
    <w:p w:rsidR="00646258" w:rsidRDefault="00646258" w:rsidP="00D76383"/>
    <w:p w:rsidR="0000231B" w:rsidRDefault="0000231B" w:rsidP="00D76383"/>
    <w:p w:rsidR="00564676" w:rsidRDefault="00564676" w:rsidP="00D76383"/>
    <w:p w:rsidR="00564676" w:rsidRDefault="00564676" w:rsidP="00D76383">
      <w:r>
        <w:t>Komisija je zaključila s sejo</w:t>
      </w:r>
      <w:r w:rsidR="00646258">
        <w:t xml:space="preserve"> ob 10.00 uri.</w:t>
      </w:r>
    </w:p>
    <w:p w:rsidR="00564676" w:rsidRDefault="00564676" w:rsidP="00D76383"/>
    <w:p w:rsidR="00564676" w:rsidRDefault="00564676" w:rsidP="00D76383"/>
    <w:p w:rsidR="00564676" w:rsidRDefault="00564676" w:rsidP="00D76383">
      <w:r>
        <w:t>Zapisala:</w:t>
      </w:r>
    </w:p>
    <w:p w:rsidR="00564676" w:rsidRDefault="00564676" w:rsidP="00D76383">
      <w:r>
        <w:t>Mag. Ksenija Škorjanc                                                               Predsednik</w:t>
      </w:r>
    </w:p>
    <w:p w:rsidR="00564676" w:rsidRDefault="00564676" w:rsidP="00D76383">
      <w:r>
        <w:t xml:space="preserve">                                                                                        Mag. Andrej Vogrin</w:t>
      </w:r>
    </w:p>
    <w:sectPr w:rsidR="00564676" w:rsidSect="00962B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10" w:rsidRDefault="002D1110" w:rsidP="00BB5C4F">
      <w:r>
        <w:separator/>
      </w:r>
    </w:p>
  </w:endnote>
  <w:endnote w:type="continuationSeparator" w:id="0">
    <w:p w:rsidR="002D1110" w:rsidRDefault="002D111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10" w:rsidRPr="007564BD" w:rsidRDefault="002D1110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D7F5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D7F5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10" w:rsidRDefault="002D1110" w:rsidP="0007049E">
    <w:pPr>
      <w:pStyle w:val="Footer"/>
      <w:rPr>
        <w:color w:val="006A8E"/>
        <w:sz w:val="18"/>
      </w:rPr>
    </w:pPr>
  </w:p>
  <w:p w:rsidR="002D1110" w:rsidRPr="00BB11C3" w:rsidRDefault="002D1110" w:rsidP="00C62A66">
    <w:pPr>
      <w:pStyle w:val="Footer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10" w:rsidRDefault="002D1110" w:rsidP="00BB5C4F">
      <w:r>
        <w:separator/>
      </w:r>
    </w:p>
  </w:footnote>
  <w:footnote w:type="continuationSeparator" w:id="0">
    <w:p w:rsidR="002D1110" w:rsidRDefault="002D111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10" w:rsidRDefault="002D1110" w:rsidP="00054766">
    <w:pPr>
      <w:pStyle w:val="Header"/>
      <w:jc w:val="center"/>
    </w:pPr>
    <w:r>
      <w:rPr>
        <w:noProof/>
      </w:rPr>
      <w:drawing>
        <wp:inline distT="0" distB="0" distL="0" distR="0">
          <wp:extent cx="1743710" cy="956945"/>
          <wp:effectExtent l="0" t="0" r="8890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110" w:rsidRPr="00B02A70" w:rsidRDefault="002D1110" w:rsidP="00054766">
    <w:pPr>
      <w:pStyle w:val="Header"/>
      <w:jc w:val="center"/>
      <w:rPr>
        <w:sz w:val="12"/>
      </w:rPr>
    </w:pPr>
  </w:p>
  <w:p w:rsidR="002D1110" w:rsidRDefault="002D1110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 Hoče, Slovenija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E"/>
    <w:rsid w:val="0000231B"/>
    <w:rsid w:val="00015E8D"/>
    <w:rsid w:val="00051DAE"/>
    <w:rsid w:val="00051F90"/>
    <w:rsid w:val="00054766"/>
    <w:rsid w:val="0007049E"/>
    <w:rsid w:val="000818A9"/>
    <w:rsid w:val="000C393D"/>
    <w:rsid w:val="000F1A06"/>
    <w:rsid w:val="00100158"/>
    <w:rsid w:val="001A7E24"/>
    <w:rsid w:val="001D598B"/>
    <w:rsid w:val="00215201"/>
    <w:rsid w:val="0028526B"/>
    <w:rsid w:val="002D1110"/>
    <w:rsid w:val="002E2D9F"/>
    <w:rsid w:val="00311139"/>
    <w:rsid w:val="00400569"/>
    <w:rsid w:val="00413C63"/>
    <w:rsid w:val="00452BFB"/>
    <w:rsid w:val="00496E62"/>
    <w:rsid w:val="004D4EC4"/>
    <w:rsid w:val="00522FDF"/>
    <w:rsid w:val="005376C1"/>
    <w:rsid w:val="00564676"/>
    <w:rsid w:val="005B48A9"/>
    <w:rsid w:val="00646258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8A6E5B"/>
    <w:rsid w:val="00910311"/>
    <w:rsid w:val="00912871"/>
    <w:rsid w:val="00962BBF"/>
    <w:rsid w:val="00976774"/>
    <w:rsid w:val="009909EF"/>
    <w:rsid w:val="009956F4"/>
    <w:rsid w:val="009C4376"/>
    <w:rsid w:val="009D1978"/>
    <w:rsid w:val="00A03F1E"/>
    <w:rsid w:val="00A307E1"/>
    <w:rsid w:val="00A32CF9"/>
    <w:rsid w:val="00AB200E"/>
    <w:rsid w:val="00AC476E"/>
    <w:rsid w:val="00B02A70"/>
    <w:rsid w:val="00B13296"/>
    <w:rsid w:val="00B14DD9"/>
    <w:rsid w:val="00B3763C"/>
    <w:rsid w:val="00B80F8E"/>
    <w:rsid w:val="00BB11C3"/>
    <w:rsid w:val="00BB5C4F"/>
    <w:rsid w:val="00BD56F1"/>
    <w:rsid w:val="00C25FF2"/>
    <w:rsid w:val="00C624A3"/>
    <w:rsid w:val="00C62A66"/>
    <w:rsid w:val="00CD7DA4"/>
    <w:rsid w:val="00CF38FE"/>
    <w:rsid w:val="00D17A99"/>
    <w:rsid w:val="00D50C0B"/>
    <w:rsid w:val="00D54088"/>
    <w:rsid w:val="00D554AE"/>
    <w:rsid w:val="00D76383"/>
    <w:rsid w:val="00D82FD2"/>
    <w:rsid w:val="00DC19A5"/>
    <w:rsid w:val="00DC556E"/>
    <w:rsid w:val="00DC5A67"/>
    <w:rsid w:val="00DD2432"/>
    <w:rsid w:val="00DD3A72"/>
    <w:rsid w:val="00DE7E8C"/>
    <w:rsid w:val="00E01C78"/>
    <w:rsid w:val="00E10BCB"/>
    <w:rsid w:val="00E757D1"/>
    <w:rsid w:val="00F1084A"/>
    <w:rsid w:val="00F22984"/>
    <w:rsid w:val="00F527A4"/>
    <w:rsid w:val="00F601BF"/>
    <w:rsid w:val="00F75BC3"/>
    <w:rsid w:val="00F83525"/>
    <w:rsid w:val="00FB756D"/>
    <w:rsid w:val="00FC6DC6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80F8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80F8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orjanc%20Ksenija\Documents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\Users\Škorjanc Ksenija\Documents\dopis-um-fkbv-1.dot</Template>
  <TotalTime>2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Maribor, 10</vt:lpstr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10</dc:title>
  <dc:subject/>
  <dc:creator>Škorjanc Ksenija</dc:creator>
  <cp:keywords/>
  <cp:lastModifiedBy>Andrej Vogrin</cp:lastModifiedBy>
  <cp:revision>2</cp:revision>
  <dcterms:created xsi:type="dcterms:W3CDTF">2016-02-04T09:02:00Z</dcterms:created>
  <dcterms:modified xsi:type="dcterms:W3CDTF">2016-02-04T09:02:00Z</dcterms:modified>
</cp:coreProperties>
</file>